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5FB22" w14:textId="6CBBB3EE" w:rsidR="004C2413" w:rsidRPr="008B06F7" w:rsidRDefault="002F0E7E" w:rsidP="004C2413">
      <w:pPr>
        <w:pStyle w:val="Standard"/>
        <w:jc w:val="center"/>
        <w:rPr>
          <w:b/>
          <w:bCs/>
          <w:smallCaps/>
          <w:sz w:val="32"/>
          <w:szCs w:val="28"/>
        </w:rPr>
      </w:pPr>
      <w:r w:rsidRPr="008B06F7">
        <w:rPr>
          <w:b/>
          <w:bCs/>
          <w:smallCaps/>
          <w:sz w:val="20"/>
          <w:szCs w:val="18"/>
        </w:rPr>
        <w:br/>
      </w:r>
      <w:r w:rsidR="004C2413" w:rsidRPr="008B06F7">
        <w:rPr>
          <w:b/>
          <w:bCs/>
          <w:smallCaps/>
          <w:sz w:val="32"/>
          <w:szCs w:val="28"/>
        </w:rPr>
        <w:t>Planning Board</w:t>
      </w:r>
      <w:r w:rsidR="00FC3BAE" w:rsidRPr="008B06F7">
        <w:rPr>
          <w:b/>
          <w:bCs/>
          <w:smallCaps/>
          <w:sz w:val="32"/>
          <w:szCs w:val="28"/>
        </w:rPr>
        <w:t xml:space="preserve"> </w:t>
      </w:r>
      <w:r w:rsidR="002E6415" w:rsidRPr="008B06F7">
        <w:rPr>
          <w:b/>
          <w:bCs/>
          <w:smallCaps/>
          <w:sz w:val="32"/>
          <w:szCs w:val="28"/>
        </w:rPr>
        <w:t>Agenda</w:t>
      </w:r>
    </w:p>
    <w:p w14:paraId="4D7037D2" w14:textId="194D9C9E" w:rsidR="00A02711" w:rsidRPr="008B06F7" w:rsidRDefault="00396A18" w:rsidP="00B20455">
      <w:pPr>
        <w:pStyle w:val="Standard"/>
        <w:jc w:val="center"/>
        <w:rPr>
          <w:b/>
          <w:bCs/>
          <w:smallCaps/>
          <w:sz w:val="32"/>
          <w:szCs w:val="28"/>
        </w:rPr>
      </w:pPr>
      <w:r w:rsidRPr="008B06F7">
        <w:rPr>
          <w:b/>
          <w:bCs/>
          <w:smallCaps/>
          <w:sz w:val="32"/>
          <w:szCs w:val="28"/>
        </w:rPr>
        <w:t>PUBLIC MEETING</w:t>
      </w:r>
    </w:p>
    <w:p w14:paraId="651A3F6A" w14:textId="60EF2085" w:rsidR="005A28F8" w:rsidRPr="008B06F7" w:rsidRDefault="00A4654D" w:rsidP="00B20455">
      <w:pPr>
        <w:pStyle w:val="Standard"/>
        <w:jc w:val="center"/>
        <w:rPr>
          <w:sz w:val="28"/>
          <w:szCs w:val="28"/>
        </w:rPr>
      </w:pPr>
      <w:r w:rsidRPr="008B06F7">
        <w:rPr>
          <w:sz w:val="28"/>
          <w:szCs w:val="28"/>
        </w:rPr>
        <w:t>Wednesday</w:t>
      </w:r>
      <w:r w:rsidR="004C2413" w:rsidRPr="008B06F7">
        <w:rPr>
          <w:sz w:val="28"/>
          <w:szCs w:val="28"/>
        </w:rPr>
        <w:t>,</w:t>
      </w:r>
      <w:r w:rsidR="000964F8" w:rsidRPr="008B06F7">
        <w:rPr>
          <w:sz w:val="28"/>
          <w:szCs w:val="28"/>
        </w:rPr>
        <w:t xml:space="preserve"> </w:t>
      </w:r>
      <w:r w:rsidR="005B76E4" w:rsidRPr="008B06F7">
        <w:rPr>
          <w:sz w:val="28"/>
          <w:szCs w:val="28"/>
        </w:rPr>
        <w:t xml:space="preserve">August </w:t>
      </w:r>
      <w:r w:rsidR="00E95AC4">
        <w:rPr>
          <w:sz w:val="28"/>
          <w:szCs w:val="28"/>
        </w:rPr>
        <w:t>28</w:t>
      </w:r>
      <w:r w:rsidR="00C6327B" w:rsidRPr="008B06F7">
        <w:rPr>
          <w:sz w:val="28"/>
          <w:szCs w:val="28"/>
        </w:rPr>
        <w:t xml:space="preserve">, </w:t>
      </w:r>
      <w:r w:rsidR="009C59DA" w:rsidRPr="008B06F7">
        <w:rPr>
          <w:sz w:val="28"/>
          <w:szCs w:val="28"/>
        </w:rPr>
        <w:t>2019</w:t>
      </w:r>
      <w:r w:rsidR="004C2413" w:rsidRPr="008B06F7">
        <w:rPr>
          <w:sz w:val="28"/>
          <w:szCs w:val="28"/>
        </w:rPr>
        <w:t xml:space="preserve"> –</w:t>
      </w:r>
      <w:r w:rsidR="0020158D" w:rsidRPr="008B06F7">
        <w:rPr>
          <w:b/>
          <w:sz w:val="28"/>
          <w:szCs w:val="28"/>
        </w:rPr>
        <w:t xml:space="preserve"> </w:t>
      </w:r>
      <w:r w:rsidR="00947EFF" w:rsidRPr="008B06F7">
        <w:rPr>
          <w:sz w:val="28"/>
          <w:szCs w:val="28"/>
        </w:rPr>
        <w:t>6:00</w:t>
      </w:r>
      <w:r w:rsidR="005A28F8" w:rsidRPr="008B06F7">
        <w:rPr>
          <w:b/>
          <w:sz w:val="28"/>
          <w:szCs w:val="28"/>
        </w:rPr>
        <w:t xml:space="preserve"> </w:t>
      </w:r>
      <w:r w:rsidR="005A28F8" w:rsidRPr="008B06F7">
        <w:rPr>
          <w:sz w:val="28"/>
          <w:szCs w:val="28"/>
        </w:rPr>
        <w:t>PM</w:t>
      </w:r>
    </w:p>
    <w:p w14:paraId="3AFFB454" w14:textId="77777777" w:rsidR="005A28F8" w:rsidRPr="008B06F7" w:rsidRDefault="005A28F8" w:rsidP="004C2413">
      <w:pPr>
        <w:pStyle w:val="Standard"/>
        <w:jc w:val="center"/>
        <w:rPr>
          <w:sz w:val="28"/>
          <w:szCs w:val="22"/>
        </w:rPr>
      </w:pPr>
      <w:r w:rsidRPr="008B06F7">
        <w:rPr>
          <w:sz w:val="28"/>
          <w:szCs w:val="22"/>
        </w:rPr>
        <w:t>Planning Board Public Meeting</w:t>
      </w:r>
    </w:p>
    <w:p w14:paraId="7EB5C6CA" w14:textId="77777777" w:rsidR="004C2413" w:rsidRPr="008B06F7" w:rsidRDefault="004C2413" w:rsidP="002308D0">
      <w:pPr>
        <w:pStyle w:val="Standard"/>
        <w:spacing w:after="120"/>
        <w:jc w:val="center"/>
        <w:rPr>
          <w:sz w:val="28"/>
          <w:szCs w:val="22"/>
        </w:rPr>
      </w:pPr>
      <w:r w:rsidRPr="008B06F7">
        <w:rPr>
          <w:sz w:val="28"/>
          <w:szCs w:val="22"/>
        </w:rPr>
        <w:t>Lincoln Town Hall, 148 Main Street, Lincoln NH</w:t>
      </w:r>
    </w:p>
    <w:p w14:paraId="4F7B9930" w14:textId="16586C2B" w:rsidR="004C2413" w:rsidRPr="00396A18" w:rsidRDefault="00B9238D" w:rsidP="002308D0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left="720"/>
        <w:contextualSpacing w:val="0"/>
        <w:rPr>
          <w:sz w:val="24"/>
          <w:szCs w:val="24"/>
        </w:rPr>
      </w:pPr>
      <w:r w:rsidRPr="00396A18">
        <w:rPr>
          <w:b/>
          <w:bCs/>
          <w:smallCaps/>
          <w:sz w:val="24"/>
          <w:szCs w:val="24"/>
        </w:rPr>
        <w:t>CALL TO ORDER</w:t>
      </w:r>
      <w:r w:rsidRPr="00396A18">
        <w:rPr>
          <w:b/>
          <w:bCs/>
          <w:sz w:val="24"/>
          <w:szCs w:val="24"/>
        </w:rPr>
        <w:t xml:space="preserve"> </w:t>
      </w:r>
      <w:r w:rsidR="004C2413" w:rsidRPr="00396A18">
        <w:rPr>
          <w:sz w:val="24"/>
          <w:szCs w:val="24"/>
        </w:rPr>
        <w:t>by the Chairman</w:t>
      </w:r>
      <w:r w:rsidR="00130C24" w:rsidRPr="00396A18">
        <w:rPr>
          <w:sz w:val="24"/>
          <w:szCs w:val="24"/>
        </w:rPr>
        <w:t xml:space="preserve"> of Planning Board</w:t>
      </w:r>
      <w:r w:rsidR="00783FA8" w:rsidRPr="00396A18">
        <w:rPr>
          <w:sz w:val="24"/>
          <w:szCs w:val="24"/>
        </w:rPr>
        <w:t xml:space="preserve"> (PB)</w:t>
      </w:r>
      <w:r w:rsidR="004C2413" w:rsidRPr="00396A18">
        <w:rPr>
          <w:sz w:val="24"/>
          <w:szCs w:val="24"/>
        </w:rPr>
        <w:t>; announcement of excused absences, if any, and seating of alternates(s), if necessary.</w:t>
      </w:r>
    </w:p>
    <w:p w14:paraId="3AA56E18" w14:textId="77777777" w:rsidR="000E79A0" w:rsidRPr="00396A18" w:rsidRDefault="004C2413" w:rsidP="00A91114">
      <w:pPr>
        <w:pStyle w:val="ListParagraph"/>
        <w:tabs>
          <w:tab w:val="left" w:pos="1080"/>
        </w:tabs>
        <w:spacing w:after="120"/>
        <w:ind w:hanging="720"/>
        <w:contextualSpacing w:val="0"/>
        <w:rPr>
          <w:sz w:val="24"/>
          <w:szCs w:val="24"/>
        </w:rPr>
      </w:pPr>
      <w:r w:rsidRPr="00396A18">
        <w:rPr>
          <w:b/>
          <w:smallCaps/>
          <w:sz w:val="24"/>
          <w:szCs w:val="24"/>
        </w:rPr>
        <w:t>II.</w:t>
      </w:r>
      <w:r w:rsidR="00784B98" w:rsidRPr="00396A18">
        <w:rPr>
          <w:b/>
          <w:smallCaps/>
          <w:sz w:val="24"/>
          <w:szCs w:val="24"/>
        </w:rPr>
        <w:tab/>
      </w:r>
      <w:r w:rsidR="00B9238D" w:rsidRPr="00396A18">
        <w:rPr>
          <w:b/>
          <w:smallCaps/>
          <w:sz w:val="24"/>
          <w:szCs w:val="24"/>
        </w:rPr>
        <w:t>CONSIDERATION</w:t>
      </w:r>
      <w:r w:rsidRPr="00396A18">
        <w:rPr>
          <w:b/>
          <w:sz w:val="24"/>
          <w:szCs w:val="24"/>
        </w:rPr>
        <w:t xml:space="preserve"> </w:t>
      </w:r>
      <w:r w:rsidRPr="00396A18">
        <w:rPr>
          <w:sz w:val="24"/>
          <w:szCs w:val="24"/>
        </w:rPr>
        <w:t>of meeting minutes from</w:t>
      </w:r>
      <w:r w:rsidR="000E79A0" w:rsidRPr="00396A18">
        <w:rPr>
          <w:sz w:val="24"/>
          <w:szCs w:val="24"/>
        </w:rPr>
        <w:t>:</w:t>
      </w:r>
    </w:p>
    <w:p w14:paraId="2B3755E9" w14:textId="4D27C55C" w:rsidR="005B76E4" w:rsidRPr="00817B10" w:rsidRDefault="009139EB" w:rsidP="00577FED">
      <w:pPr>
        <w:pStyle w:val="ListParagraph"/>
        <w:widowControl/>
        <w:numPr>
          <w:ilvl w:val="0"/>
          <w:numId w:val="2"/>
        </w:numPr>
        <w:tabs>
          <w:tab w:val="left" w:pos="720"/>
        </w:tabs>
        <w:suppressAutoHyphens w:val="0"/>
        <w:autoSpaceDN/>
        <w:spacing w:before="120" w:after="120"/>
        <w:ind w:left="1080"/>
        <w:contextualSpacing w:val="0"/>
        <w:textAlignment w:val="auto"/>
        <w:rPr>
          <w:b/>
          <w:bCs/>
          <w:sz w:val="24"/>
          <w:szCs w:val="24"/>
        </w:rPr>
      </w:pPr>
      <w:r w:rsidRPr="00817B10">
        <w:rPr>
          <w:sz w:val="24"/>
          <w:szCs w:val="24"/>
        </w:rPr>
        <w:t>August 1</w:t>
      </w:r>
      <w:r w:rsidR="005B76E4" w:rsidRPr="00817B10">
        <w:rPr>
          <w:sz w:val="24"/>
          <w:szCs w:val="24"/>
        </w:rPr>
        <w:t>4, 2019</w:t>
      </w:r>
      <w:r w:rsidR="008B06F7" w:rsidRPr="00817B10">
        <w:rPr>
          <w:sz w:val="24"/>
          <w:szCs w:val="24"/>
        </w:rPr>
        <w:t xml:space="preserve"> </w:t>
      </w:r>
      <w:r w:rsidR="005B76E4" w:rsidRPr="00817B10">
        <w:t>(Chairman Jim Spanos, Member Stephen Noseworthy, Selectmen’s Representative OJ Robinson, Alternate Paul Beaudin)</w:t>
      </w:r>
    </w:p>
    <w:p w14:paraId="62569958" w14:textId="11B3255F" w:rsidR="00F14485" w:rsidRPr="00F14485" w:rsidRDefault="00F14485" w:rsidP="00F14485">
      <w:pPr>
        <w:widowControl/>
        <w:tabs>
          <w:tab w:val="left" w:pos="720"/>
        </w:tabs>
        <w:suppressAutoHyphens w:val="0"/>
        <w:autoSpaceDN/>
        <w:spacing w:before="120" w:after="120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III.</w:t>
      </w:r>
      <w:r>
        <w:rPr>
          <w:b/>
          <w:bCs/>
          <w:sz w:val="24"/>
          <w:szCs w:val="24"/>
        </w:rPr>
        <w:tab/>
      </w:r>
      <w:r w:rsidRPr="00F14485">
        <w:rPr>
          <w:b/>
          <w:bCs/>
          <w:sz w:val="24"/>
          <w:szCs w:val="24"/>
        </w:rPr>
        <w:t>C</w:t>
      </w:r>
      <w:r w:rsidRPr="00F14485">
        <w:rPr>
          <w:b/>
          <w:bCs/>
          <w:smallCaps/>
          <w:sz w:val="24"/>
          <w:szCs w:val="24"/>
        </w:rPr>
        <w:t xml:space="preserve">ONTINUING AND OTHER BUSINESS </w:t>
      </w:r>
      <w:r w:rsidRPr="00F14485">
        <w:rPr>
          <w:sz w:val="24"/>
          <w:szCs w:val="24"/>
        </w:rPr>
        <w:t>(Staff and Planning Board Member/Alternates).</w:t>
      </w:r>
    </w:p>
    <w:p w14:paraId="572F17A1" w14:textId="4C78BF0F" w:rsidR="00872D28" w:rsidRPr="00396A18" w:rsidRDefault="00872D28" w:rsidP="00872D28">
      <w:pPr>
        <w:pStyle w:val="ListParagraph"/>
        <w:widowControl/>
        <w:tabs>
          <w:tab w:val="left" w:pos="1080"/>
        </w:tabs>
        <w:suppressAutoHyphens w:val="0"/>
        <w:autoSpaceDN/>
        <w:spacing w:before="120" w:after="120"/>
        <w:ind w:hanging="720"/>
        <w:contextualSpacing w:val="0"/>
        <w:textAlignment w:val="auto"/>
        <w:rPr>
          <w:b/>
          <w:bCs/>
          <w:sz w:val="24"/>
          <w:szCs w:val="24"/>
        </w:rPr>
      </w:pPr>
      <w:r w:rsidRPr="00396A18">
        <w:rPr>
          <w:b/>
          <w:bCs/>
          <w:sz w:val="24"/>
          <w:szCs w:val="24"/>
        </w:rPr>
        <w:t>I</w:t>
      </w:r>
      <w:r w:rsidR="00F14485">
        <w:rPr>
          <w:b/>
          <w:bCs/>
          <w:sz w:val="24"/>
          <w:szCs w:val="24"/>
        </w:rPr>
        <w:t>V</w:t>
      </w:r>
      <w:r w:rsidRPr="00396A18">
        <w:rPr>
          <w:b/>
          <w:bCs/>
          <w:sz w:val="24"/>
          <w:szCs w:val="24"/>
        </w:rPr>
        <w:t>.</w:t>
      </w:r>
      <w:r w:rsidRPr="00396A18">
        <w:rPr>
          <w:b/>
          <w:bCs/>
          <w:sz w:val="24"/>
          <w:szCs w:val="24"/>
        </w:rPr>
        <w:tab/>
        <w:t>NEW BUSINESS</w:t>
      </w:r>
    </w:p>
    <w:p w14:paraId="2AEB7C64" w14:textId="6E556E38" w:rsidR="009518CD" w:rsidRPr="009518CD" w:rsidRDefault="00872D28" w:rsidP="009518CD">
      <w:pPr>
        <w:pStyle w:val="ListParagraph"/>
        <w:numPr>
          <w:ilvl w:val="0"/>
          <w:numId w:val="14"/>
        </w:numPr>
        <w:spacing w:after="120"/>
        <w:rPr>
          <w:snapToGrid w:val="0"/>
          <w:sz w:val="24"/>
          <w:szCs w:val="24"/>
        </w:rPr>
      </w:pPr>
      <w:r w:rsidRPr="009518CD">
        <w:rPr>
          <w:snapToGrid w:val="0"/>
          <w:sz w:val="24"/>
          <w:szCs w:val="24"/>
        </w:rPr>
        <w:t>6:00 PM</w:t>
      </w:r>
      <w:r w:rsidR="00610B5B" w:rsidRPr="009518CD">
        <w:rPr>
          <w:sz w:val="24"/>
          <w:szCs w:val="24"/>
        </w:rPr>
        <w:t xml:space="preserve"> </w:t>
      </w:r>
      <w:r w:rsidR="00E95AC4">
        <w:rPr>
          <w:b/>
          <w:sz w:val="24"/>
          <w:szCs w:val="24"/>
        </w:rPr>
        <w:t>Conceptual</w:t>
      </w:r>
      <w:r w:rsidR="009518CD" w:rsidRPr="009518CD">
        <w:rPr>
          <w:sz w:val="24"/>
          <w:szCs w:val="24"/>
        </w:rPr>
        <w:t xml:space="preserve"> </w:t>
      </w:r>
      <w:r w:rsidR="009518CD" w:rsidRPr="009518CD">
        <w:rPr>
          <w:snapToGrid w:val="0"/>
          <w:sz w:val="24"/>
          <w:szCs w:val="24"/>
        </w:rPr>
        <w:t xml:space="preserve">will be </w:t>
      </w:r>
      <w:r w:rsidR="00885728">
        <w:rPr>
          <w:snapToGrid w:val="0"/>
          <w:sz w:val="24"/>
          <w:szCs w:val="24"/>
        </w:rPr>
        <w:t>presented</w:t>
      </w:r>
      <w:r w:rsidR="009518CD" w:rsidRPr="009518CD">
        <w:rPr>
          <w:snapToGrid w:val="0"/>
          <w:sz w:val="24"/>
          <w:szCs w:val="24"/>
        </w:rPr>
        <w:t xml:space="preserve"> to the Planning Board:</w:t>
      </w:r>
    </w:p>
    <w:p w14:paraId="2887EE84" w14:textId="365D4ADC" w:rsidR="007D5A8B" w:rsidRDefault="00885728" w:rsidP="009518CD">
      <w:pPr>
        <w:pStyle w:val="BodyText2"/>
        <w:spacing w:after="120"/>
        <w:ind w:left="1080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Potential </w:t>
      </w:r>
      <w:r w:rsidR="007D5A8B">
        <w:rPr>
          <w:rFonts w:ascii="Times New Roman" w:hAnsi="Times New Roman"/>
          <w:szCs w:val="24"/>
        </w:rPr>
        <w:t>Tenant/</w:t>
      </w:r>
      <w:r w:rsidR="009518CD" w:rsidRPr="00AC636C">
        <w:rPr>
          <w:rFonts w:ascii="Times New Roman" w:hAnsi="Times New Roman"/>
          <w:szCs w:val="24"/>
        </w:rPr>
        <w:t>Applicant</w:t>
      </w:r>
      <w:r w:rsidR="008B06F7">
        <w:rPr>
          <w:rFonts w:ascii="Times New Roman" w:hAnsi="Times New Roman"/>
          <w:szCs w:val="24"/>
        </w:rPr>
        <w:t xml:space="preserve">:  </w:t>
      </w:r>
      <w:r w:rsidR="00E95AC4" w:rsidRPr="007D5A8B">
        <w:rPr>
          <w:rFonts w:ascii="Times New Roman" w:hAnsi="Times New Roman"/>
          <w:b w:val="0"/>
          <w:bCs w:val="0"/>
          <w:szCs w:val="24"/>
        </w:rPr>
        <w:t>Renee Blood</w:t>
      </w:r>
      <w:r w:rsidR="007D5A8B" w:rsidRPr="007D5A8B">
        <w:rPr>
          <w:rFonts w:ascii="Times New Roman" w:hAnsi="Times New Roman"/>
          <w:b w:val="0"/>
          <w:bCs w:val="0"/>
          <w:szCs w:val="24"/>
        </w:rPr>
        <w:t xml:space="preserve">, General Manager </w:t>
      </w:r>
      <w:r w:rsidR="00E95AC4" w:rsidRPr="007D5A8B">
        <w:rPr>
          <w:rFonts w:ascii="Times New Roman" w:hAnsi="Times New Roman"/>
          <w:b w:val="0"/>
          <w:bCs w:val="0"/>
          <w:szCs w:val="24"/>
        </w:rPr>
        <w:t xml:space="preserve">for Dennis Ducharme d/b/a RiverWalk at Loon Mountain, LLC. </w:t>
      </w:r>
      <w:r w:rsidR="007D5A8B" w:rsidRPr="007D5A8B">
        <w:rPr>
          <w:rFonts w:ascii="Times New Roman" w:hAnsi="Times New Roman"/>
          <w:b w:val="0"/>
          <w:bCs w:val="0"/>
          <w:szCs w:val="24"/>
        </w:rPr>
        <w:t xml:space="preserve"> </w:t>
      </w:r>
      <w:r w:rsidR="007D5A8B" w:rsidRPr="007D5A8B">
        <w:rPr>
          <w:rFonts w:ascii="Times New Roman" w:hAnsi="Times New Roman"/>
          <w:szCs w:val="24"/>
        </w:rPr>
        <w:t>Office:</w:t>
      </w:r>
      <w:r w:rsidR="007D5A8B" w:rsidRPr="007D5A8B">
        <w:rPr>
          <w:rFonts w:ascii="Times New Roman" w:hAnsi="Times New Roman"/>
          <w:b w:val="0"/>
          <w:bCs w:val="0"/>
          <w:szCs w:val="24"/>
        </w:rPr>
        <w:t xml:space="preserve">  22 South Mountain Drive, </w:t>
      </w:r>
      <w:r w:rsidR="007D5A8B" w:rsidRPr="007D5A8B">
        <w:rPr>
          <w:rFonts w:ascii="Times New Roman" w:hAnsi="Times New Roman"/>
          <w:szCs w:val="24"/>
        </w:rPr>
        <w:t>Mail:</w:t>
      </w:r>
      <w:r w:rsidR="007D5A8B" w:rsidRPr="007D5A8B">
        <w:rPr>
          <w:rFonts w:ascii="Times New Roman" w:hAnsi="Times New Roman"/>
          <w:b w:val="0"/>
          <w:bCs w:val="0"/>
          <w:szCs w:val="24"/>
        </w:rPr>
        <w:t xml:space="preserve">  </w:t>
      </w:r>
      <w:r w:rsidR="008B06F7" w:rsidRPr="007D5A8B">
        <w:rPr>
          <w:rFonts w:ascii="Times New Roman" w:hAnsi="Times New Roman"/>
          <w:b w:val="0"/>
          <w:bCs w:val="0"/>
          <w:szCs w:val="24"/>
        </w:rPr>
        <w:t>3</w:t>
      </w:r>
      <w:r w:rsidR="007D5A8B" w:rsidRPr="007D5A8B">
        <w:rPr>
          <w:rFonts w:ascii="Times New Roman" w:hAnsi="Times New Roman"/>
          <w:b w:val="0"/>
          <w:bCs w:val="0"/>
          <w:szCs w:val="24"/>
        </w:rPr>
        <w:t>3 Brookline</w:t>
      </w:r>
      <w:r w:rsidR="007D5A8B">
        <w:rPr>
          <w:rFonts w:ascii="Times New Roman" w:hAnsi="Times New Roman"/>
          <w:b w:val="0"/>
          <w:bCs w:val="0"/>
          <w:szCs w:val="24"/>
        </w:rPr>
        <w:t xml:space="preserve"> Road, PO Box 636, Lincoln, NH 03251-0636</w:t>
      </w:r>
    </w:p>
    <w:p w14:paraId="21A31F67" w14:textId="77A46D59" w:rsidR="00E95AC4" w:rsidRPr="009518CD" w:rsidRDefault="00885728" w:rsidP="007D5A8B">
      <w:pPr>
        <w:pStyle w:val="BodyText2"/>
        <w:spacing w:after="120"/>
        <w:ind w:left="108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Proposed </w:t>
      </w:r>
      <w:r w:rsidR="00E95AC4">
        <w:rPr>
          <w:rFonts w:ascii="Times New Roman" w:hAnsi="Times New Roman"/>
          <w:szCs w:val="24"/>
        </w:rPr>
        <w:t>Booker of Conference Space:</w:t>
      </w:r>
      <w:r w:rsidR="00E95AC4">
        <w:rPr>
          <w:rFonts w:ascii="Times New Roman" w:hAnsi="Times New Roman"/>
          <w:b w:val="0"/>
          <w:bCs w:val="0"/>
          <w:szCs w:val="24"/>
        </w:rPr>
        <w:t xml:space="preserve">  </w:t>
      </w:r>
      <w:r w:rsidR="007D5A8B">
        <w:rPr>
          <w:rFonts w:ascii="Times New Roman" w:hAnsi="Times New Roman"/>
          <w:b w:val="0"/>
          <w:bCs w:val="0"/>
          <w:szCs w:val="24"/>
        </w:rPr>
        <w:t xml:space="preserve">Mark LaClair d/b/a </w:t>
      </w:r>
      <w:r w:rsidR="00E95AC4">
        <w:rPr>
          <w:rFonts w:ascii="Times New Roman" w:hAnsi="Times New Roman"/>
          <w:b w:val="0"/>
          <w:bCs w:val="0"/>
          <w:szCs w:val="24"/>
        </w:rPr>
        <w:t xml:space="preserve">Seven Birches Winery, </w:t>
      </w:r>
      <w:r w:rsidR="007D5A8B" w:rsidRPr="007D5A8B">
        <w:rPr>
          <w:rFonts w:ascii="Times New Roman" w:hAnsi="Times New Roman"/>
          <w:b w:val="0"/>
          <w:bCs w:val="0"/>
          <w:szCs w:val="24"/>
        </w:rPr>
        <w:t>LaClair Builbeault Associates (LGA)</w:t>
      </w:r>
      <w:r w:rsidR="007D5A8B">
        <w:rPr>
          <w:rFonts w:ascii="Times New Roman" w:hAnsi="Times New Roman"/>
          <w:b w:val="0"/>
          <w:bCs w:val="0"/>
          <w:szCs w:val="24"/>
        </w:rPr>
        <w:t xml:space="preserve">, </w:t>
      </w:r>
      <w:r w:rsidR="007D5A8B" w:rsidRPr="007D5A8B">
        <w:rPr>
          <w:rFonts w:ascii="Times New Roman" w:hAnsi="Times New Roman"/>
          <w:b w:val="0"/>
          <w:bCs w:val="0"/>
          <w:szCs w:val="24"/>
        </w:rPr>
        <w:t>One Bridge Street</w:t>
      </w:r>
      <w:r w:rsidR="007D5A8B">
        <w:rPr>
          <w:rFonts w:ascii="Times New Roman" w:hAnsi="Times New Roman"/>
          <w:b w:val="0"/>
          <w:bCs w:val="0"/>
          <w:szCs w:val="24"/>
        </w:rPr>
        <w:t xml:space="preserve">, </w:t>
      </w:r>
      <w:r w:rsidR="007D5A8B" w:rsidRPr="007D5A8B">
        <w:rPr>
          <w:rFonts w:ascii="Times New Roman" w:hAnsi="Times New Roman"/>
          <w:b w:val="0"/>
          <w:bCs w:val="0"/>
          <w:szCs w:val="24"/>
        </w:rPr>
        <w:t>Plymouth, NH 03264</w:t>
      </w:r>
    </w:p>
    <w:p w14:paraId="6994C936" w14:textId="72E8913A" w:rsidR="00E95AC4" w:rsidRDefault="009518CD" w:rsidP="009518CD">
      <w:pPr>
        <w:pStyle w:val="BodyText2"/>
        <w:spacing w:after="120"/>
        <w:ind w:left="1080"/>
        <w:jc w:val="left"/>
        <w:rPr>
          <w:rFonts w:ascii="Times New Roman" w:hAnsi="Times New Roman"/>
          <w:b w:val="0"/>
          <w:bCs w:val="0"/>
          <w:szCs w:val="24"/>
        </w:rPr>
      </w:pPr>
      <w:r w:rsidRPr="00AA73A9">
        <w:rPr>
          <w:rFonts w:ascii="Times New Roman" w:hAnsi="Times New Roman"/>
          <w:szCs w:val="24"/>
        </w:rPr>
        <w:t>Property Owner</w:t>
      </w:r>
      <w:r w:rsidR="007D5A8B">
        <w:rPr>
          <w:rFonts w:ascii="Times New Roman" w:hAnsi="Times New Roman"/>
          <w:szCs w:val="24"/>
        </w:rPr>
        <w:t xml:space="preserve"> and Landlord</w:t>
      </w:r>
      <w:r w:rsidRPr="00AA73A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  <w:r w:rsidR="00E95AC4">
        <w:rPr>
          <w:rFonts w:ascii="Times New Roman" w:hAnsi="Times New Roman"/>
          <w:b w:val="0"/>
          <w:bCs w:val="0"/>
          <w:szCs w:val="24"/>
        </w:rPr>
        <w:t>Village Shops ICH, LLC, PO Box 127, Lincoln, NH 03251 (John Imbrescia and Marcia Imbrescia</w:t>
      </w:r>
      <w:r w:rsidR="00885728">
        <w:rPr>
          <w:rFonts w:ascii="Times New Roman" w:hAnsi="Times New Roman"/>
          <w:b w:val="0"/>
          <w:bCs w:val="0"/>
          <w:szCs w:val="24"/>
        </w:rPr>
        <w:t xml:space="preserve"> d/b/a Village Shops ICH, LLC</w:t>
      </w:r>
      <w:r w:rsidR="00E95AC4">
        <w:rPr>
          <w:rFonts w:ascii="Times New Roman" w:hAnsi="Times New Roman"/>
          <w:b w:val="0"/>
          <w:bCs w:val="0"/>
          <w:szCs w:val="24"/>
        </w:rPr>
        <w:t>)</w:t>
      </w:r>
    </w:p>
    <w:p w14:paraId="60AC45B2" w14:textId="77777777" w:rsidR="007D5A8B" w:rsidRDefault="008B06F7" w:rsidP="008B06F7">
      <w:pPr>
        <w:pStyle w:val="BodyText2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Property</w:t>
      </w:r>
      <w:r w:rsidRPr="0028083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7D5A8B">
        <w:rPr>
          <w:rFonts w:ascii="Times New Roman" w:hAnsi="Times New Roman"/>
          <w:szCs w:val="24"/>
        </w:rPr>
        <w:t>Unrented Space adjacent to the Seven Birches Winery space.</w:t>
      </w:r>
    </w:p>
    <w:p w14:paraId="4F852268" w14:textId="3F1D84C3" w:rsidR="00E95AC4" w:rsidRDefault="00E95AC4" w:rsidP="007D5A8B">
      <w:pPr>
        <w:pStyle w:val="BodyText2"/>
        <w:ind w:left="1440" w:firstLine="72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The Village Shops at 25 South Mountain Drive #</w:t>
      </w:r>
      <w:r w:rsidR="00817B10">
        <w:rPr>
          <w:rFonts w:ascii="Times New Roman" w:hAnsi="Times New Roman"/>
          <w:b w:val="0"/>
          <w:bCs w:val="0"/>
          <w:szCs w:val="24"/>
        </w:rPr>
        <w:t>?</w:t>
      </w:r>
    </w:p>
    <w:p w14:paraId="20629988" w14:textId="2560359C" w:rsidR="008B06F7" w:rsidRPr="008B06F7" w:rsidRDefault="00E95AC4" w:rsidP="00E95AC4">
      <w:pPr>
        <w:pStyle w:val="BodyText2"/>
        <w:ind w:left="1800" w:firstLine="36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>(Map 118, Lot 046)</w:t>
      </w:r>
      <w:r w:rsidR="008B06F7" w:rsidRPr="008B06F7">
        <w:rPr>
          <w:rFonts w:ascii="Times New Roman" w:hAnsi="Times New Roman"/>
          <w:b w:val="0"/>
          <w:bCs w:val="0"/>
          <w:szCs w:val="24"/>
        </w:rPr>
        <w:t>; and</w:t>
      </w:r>
    </w:p>
    <w:p w14:paraId="01A8A996" w14:textId="0A26A1BB" w:rsidR="008B06F7" w:rsidRPr="008B06F7" w:rsidRDefault="008B06F7" w:rsidP="008B06F7">
      <w:pPr>
        <w:pStyle w:val="BodyText2"/>
        <w:spacing w:after="120"/>
        <w:ind w:left="1440" w:firstLine="720"/>
        <w:rPr>
          <w:rFonts w:ascii="Times New Roman" w:hAnsi="Times New Roman"/>
          <w:b w:val="0"/>
          <w:bCs w:val="0"/>
          <w:szCs w:val="24"/>
        </w:rPr>
      </w:pPr>
      <w:r w:rsidRPr="008B06F7">
        <w:rPr>
          <w:rFonts w:ascii="Times New Roman" w:hAnsi="Times New Roman"/>
          <w:b w:val="0"/>
          <w:bCs w:val="0"/>
          <w:szCs w:val="24"/>
        </w:rPr>
        <w:t xml:space="preserve">The property is located in the </w:t>
      </w:r>
      <w:r w:rsidR="00E95AC4">
        <w:rPr>
          <w:rFonts w:ascii="Times New Roman" w:hAnsi="Times New Roman"/>
          <w:b w:val="0"/>
          <w:bCs w:val="0"/>
          <w:szCs w:val="24"/>
        </w:rPr>
        <w:t>Village Center</w:t>
      </w:r>
      <w:r w:rsidRPr="008B06F7">
        <w:rPr>
          <w:rFonts w:ascii="Times New Roman" w:hAnsi="Times New Roman"/>
          <w:b w:val="0"/>
          <w:bCs w:val="0"/>
          <w:szCs w:val="24"/>
        </w:rPr>
        <w:t xml:space="preserve"> (</w:t>
      </w:r>
      <w:r w:rsidR="00E95AC4">
        <w:rPr>
          <w:rFonts w:ascii="Times New Roman" w:hAnsi="Times New Roman"/>
          <w:b w:val="0"/>
          <w:bCs w:val="0"/>
          <w:szCs w:val="24"/>
        </w:rPr>
        <w:t>VC</w:t>
      </w:r>
      <w:r w:rsidRPr="008B06F7">
        <w:rPr>
          <w:rFonts w:ascii="Times New Roman" w:hAnsi="Times New Roman"/>
          <w:b w:val="0"/>
          <w:bCs w:val="0"/>
          <w:szCs w:val="24"/>
        </w:rPr>
        <w:t>) District.</w:t>
      </w:r>
    </w:p>
    <w:p w14:paraId="61E98DDE" w14:textId="77777777" w:rsidR="009518CD" w:rsidRDefault="009518CD" w:rsidP="009518CD">
      <w:pPr>
        <w:pStyle w:val="BodyText2"/>
        <w:ind w:left="1080"/>
        <w:rPr>
          <w:rFonts w:ascii="Times New Roman" w:hAnsi="Times New Roman"/>
          <w:b w:val="0"/>
          <w:szCs w:val="24"/>
        </w:rPr>
      </w:pPr>
      <w:r w:rsidRPr="001251F5">
        <w:rPr>
          <w:rFonts w:ascii="Times New Roman" w:hAnsi="Times New Roman"/>
          <w:szCs w:val="24"/>
        </w:rPr>
        <w:t>Proposed Project:</w:t>
      </w:r>
    </w:p>
    <w:p w14:paraId="64711047" w14:textId="355249C1" w:rsidR="00885728" w:rsidRDefault="00885728" w:rsidP="008B06F7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RiverWalk at Loon Mountain </w:t>
      </w:r>
      <w:r w:rsidR="007D5A8B">
        <w:rPr>
          <w:rFonts w:ascii="Times New Roman" w:hAnsi="Times New Roman"/>
          <w:b w:val="0"/>
          <w:bCs w:val="0"/>
          <w:szCs w:val="24"/>
        </w:rPr>
        <w:t xml:space="preserve">Resort Condotel </w:t>
      </w:r>
      <w:r>
        <w:rPr>
          <w:rFonts w:ascii="Times New Roman" w:hAnsi="Times New Roman"/>
          <w:b w:val="0"/>
          <w:bCs w:val="0"/>
          <w:szCs w:val="24"/>
        </w:rPr>
        <w:t xml:space="preserve">currently has its Phase II on hold.  Phase II of RiverWalk was intended to include </w:t>
      </w:r>
      <w:r w:rsidR="00CA5356">
        <w:rPr>
          <w:rFonts w:ascii="Times New Roman" w:hAnsi="Times New Roman"/>
          <w:b w:val="0"/>
          <w:bCs w:val="0"/>
          <w:szCs w:val="24"/>
        </w:rPr>
        <w:t>c</w:t>
      </w:r>
      <w:r>
        <w:rPr>
          <w:rFonts w:ascii="Times New Roman" w:hAnsi="Times New Roman"/>
          <w:b w:val="0"/>
          <w:bCs w:val="0"/>
          <w:szCs w:val="24"/>
        </w:rPr>
        <w:t xml:space="preserve">onference </w:t>
      </w:r>
      <w:r w:rsidR="00CA5356">
        <w:rPr>
          <w:rFonts w:ascii="Times New Roman" w:hAnsi="Times New Roman"/>
          <w:b w:val="0"/>
          <w:bCs w:val="0"/>
          <w:szCs w:val="24"/>
        </w:rPr>
        <w:t>m</w:t>
      </w:r>
      <w:r>
        <w:rPr>
          <w:rFonts w:ascii="Times New Roman" w:hAnsi="Times New Roman"/>
          <w:b w:val="0"/>
          <w:bCs w:val="0"/>
          <w:szCs w:val="24"/>
        </w:rPr>
        <w:t xml:space="preserve">eeting </w:t>
      </w:r>
      <w:r w:rsidR="00CA5356">
        <w:rPr>
          <w:rFonts w:ascii="Times New Roman" w:hAnsi="Times New Roman"/>
          <w:b w:val="0"/>
          <w:bCs w:val="0"/>
          <w:szCs w:val="24"/>
        </w:rPr>
        <w:t>s</w:t>
      </w:r>
      <w:r>
        <w:rPr>
          <w:rFonts w:ascii="Times New Roman" w:hAnsi="Times New Roman"/>
          <w:b w:val="0"/>
          <w:bCs w:val="0"/>
          <w:szCs w:val="24"/>
        </w:rPr>
        <w:t>pace.  The</w:t>
      </w:r>
      <w:r w:rsidR="007D5A8B">
        <w:rPr>
          <w:rFonts w:ascii="Times New Roman" w:hAnsi="Times New Roman"/>
          <w:b w:val="0"/>
          <w:bCs w:val="0"/>
          <w:szCs w:val="24"/>
        </w:rPr>
        <w:t xml:space="preserve"> owners of the RiverWalk Resort </w:t>
      </w:r>
      <w:r>
        <w:rPr>
          <w:rFonts w:ascii="Times New Roman" w:hAnsi="Times New Roman"/>
          <w:b w:val="0"/>
          <w:bCs w:val="0"/>
          <w:szCs w:val="24"/>
        </w:rPr>
        <w:t xml:space="preserve">would like to rent </w:t>
      </w:r>
      <w:r w:rsidR="007D5A8B">
        <w:rPr>
          <w:rFonts w:ascii="Times New Roman" w:hAnsi="Times New Roman"/>
          <w:b w:val="0"/>
          <w:bCs w:val="0"/>
          <w:szCs w:val="24"/>
        </w:rPr>
        <w:t xml:space="preserve">former retail </w:t>
      </w:r>
      <w:r>
        <w:rPr>
          <w:rFonts w:ascii="Times New Roman" w:hAnsi="Times New Roman"/>
          <w:b w:val="0"/>
          <w:bCs w:val="0"/>
          <w:szCs w:val="24"/>
        </w:rPr>
        <w:t xml:space="preserve">space in the abutting Village Shops for an “Event Function Facility”.  The Event Facility would be adjacent to the Atrium at Seven Birches Winery </w:t>
      </w:r>
      <w:r w:rsidRPr="00817B10">
        <w:rPr>
          <w:rFonts w:ascii="Times New Roman" w:hAnsi="Times New Roman"/>
          <w:b w:val="0"/>
          <w:bCs w:val="0"/>
          <w:szCs w:val="24"/>
        </w:rPr>
        <w:t xml:space="preserve">and would </w:t>
      </w:r>
      <w:r w:rsidR="009F35C6" w:rsidRPr="00817B10">
        <w:rPr>
          <w:rFonts w:ascii="Times New Roman" w:hAnsi="Times New Roman"/>
          <w:b w:val="0"/>
          <w:bCs w:val="0"/>
          <w:szCs w:val="24"/>
        </w:rPr>
        <w:t>be booked through</w:t>
      </w:r>
      <w:r w:rsidRPr="00817B10">
        <w:rPr>
          <w:rFonts w:ascii="Times New Roman" w:hAnsi="Times New Roman"/>
          <w:b w:val="0"/>
          <w:bCs w:val="0"/>
          <w:szCs w:val="24"/>
        </w:rPr>
        <w:t xml:space="preserve"> the Atrium at Seven Birches Winery that rents the end unit of the Village</w:t>
      </w:r>
      <w:r>
        <w:rPr>
          <w:rFonts w:ascii="Times New Roman" w:hAnsi="Times New Roman"/>
          <w:b w:val="0"/>
          <w:bCs w:val="0"/>
          <w:szCs w:val="24"/>
        </w:rPr>
        <w:t xml:space="preserve"> Shops.</w:t>
      </w:r>
      <w:r w:rsidR="007D5A8B">
        <w:rPr>
          <w:rFonts w:ascii="Times New Roman" w:hAnsi="Times New Roman"/>
          <w:b w:val="0"/>
          <w:bCs w:val="0"/>
          <w:szCs w:val="24"/>
        </w:rPr>
        <w:t xml:space="preserve">  </w:t>
      </w:r>
      <w:r w:rsidR="00CA5356">
        <w:rPr>
          <w:rFonts w:ascii="Times New Roman" w:hAnsi="Times New Roman"/>
          <w:b w:val="0"/>
          <w:bCs w:val="0"/>
          <w:szCs w:val="24"/>
        </w:rPr>
        <w:t>RiverWalk</w:t>
      </w:r>
      <w:r w:rsidR="007D5A8B">
        <w:rPr>
          <w:rFonts w:ascii="Times New Roman" w:hAnsi="Times New Roman"/>
          <w:b w:val="0"/>
          <w:bCs w:val="0"/>
          <w:szCs w:val="24"/>
        </w:rPr>
        <w:t xml:space="preserve"> would like to hold meetings, conferences and dinner conferences in this space.  </w:t>
      </w:r>
      <w:r w:rsidR="00817B10">
        <w:rPr>
          <w:rFonts w:ascii="Times New Roman" w:hAnsi="Times New Roman"/>
          <w:b w:val="0"/>
          <w:bCs w:val="0"/>
          <w:szCs w:val="24"/>
        </w:rPr>
        <w:t xml:space="preserve">Conference Center is not a </w:t>
      </w:r>
      <w:r w:rsidR="004A1D75">
        <w:rPr>
          <w:rFonts w:ascii="Times New Roman" w:hAnsi="Times New Roman"/>
          <w:b w:val="0"/>
          <w:bCs w:val="0"/>
          <w:szCs w:val="24"/>
        </w:rPr>
        <w:t xml:space="preserve">separately </w:t>
      </w:r>
      <w:r w:rsidR="00817B10">
        <w:rPr>
          <w:rFonts w:ascii="Times New Roman" w:hAnsi="Times New Roman"/>
          <w:b w:val="0"/>
          <w:bCs w:val="0"/>
          <w:szCs w:val="24"/>
        </w:rPr>
        <w:t>listed “Business Use”</w:t>
      </w:r>
      <w:r w:rsidR="004A1D75">
        <w:rPr>
          <w:rFonts w:ascii="Times New Roman" w:hAnsi="Times New Roman"/>
          <w:b w:val="0"/>
          <w:bCs w:val="0"/>
          <w:szCs w:val="24"/>
        </w:rPr>
        <w:t xml:space="preserve"> under the Land Use Schedule.  </w:t>
      </w:r>
      <w:r w:rsidR="00CA5356">
        <w:rPr>
          <w:rFonts w:ascii="Times New Roman" w:hAnsi="Times New Roman"/>
          <w:b w:val="0"/>
          <w:bCs w:val="0"/>
          <w:szCs w:val="24"/>
        </w:rPr>
        <w:t>Event Facility Use</w:t>
      </w:r>
      <w:r w:rsidR="004A1D75">
        <w:rPr>
          <w:rFonts w:ascii="Times New Roman" w:hAnsi="Times New Roman"/>
          <w:b w:val="0"/>
          <w:bCs w:val="0"/>
          <w:szCs w:val="24"/>
        </w:rPr>
        <w:t xml:space="preserve"> could be a </w:t>
      </w:r>
      <w:r w:rsidR="00CA5356">
        <w:rPr>
          <w:rFonts w:ascii="Times New Roman" w:hAnsi="Times New Roman"/>
          <w:b w:val="0"/>
          <w:bCs w:val="0"/>
          <w:szCs w:val="24"/>
        </w:rPr>
        <w:t xml:space="preserve">logical extension of the </w:t>
      </w:r>
      <w:r w:rsidR="004A1D75">
        <w:rPr>
          <w:rFonts w:ascii="Times New Roman" w:hAnsi="Times New Roman"/>
          <w:b w:val="0"/>
          <w:bCs w:val="0"/>
          <w:szCs w:val="24"/>
        </w:rPr>
        <w:t>of a Hotel or Motel Use, but the Village Shops is not a Hotel or Motel</w:t>
      </w:r>
      <w:r w:rsidR="00CA5356">
        <w:rPr>
          <w:rFonts w:ascii="Times New Roman" w:hAnsi="Times New Roman"/>
          <w:b w:val="0"/>
          <w:bCs w:val="0"/>
          <w:szCs w:val="24"/>
        </w:rPr>
        <w:t>.  The Village Shops is comprised of retail and consumer service uses</w:t>
      </w:r>
      <w:r w:rsidR="004A1D75">
        <w:rPr>
          <w:rFonts w:ascii="Times New Roman" w:hAnsi="Times New Roman"/>
          <w:b w:val="0"/>
          <w:bCs w:val="0"/>
          <w:szCs w:val="24"/>
        </w:rPr>
        <w:t xml:space="preserve">.  </w:t>
      </w:r>
      <w:r w:rsidR="00CA5356">
        <w:rPr>
          <w:rFonts w:ascii="Times New Roman" w:hAnsi="Times New Roman"/>
          <w:b w:val="0"/>
          <w:bCs w:val="0"/>
          <w:szCs w:val="24"/>
        </w:rPr>
        <w:t xml:space="preserve">The Village Shops is located directly across the street from Riverwalk.  </w:t>
      </w:r>
      <w:r w:rsidR="007D5A8B">
        <w:rPr>
          <w:rFonts w:ascii="Times New Roman" w:hAnsi="Times New Roman"/>
          <w:b w:val="0"/>
          <w:bCs w:val="0"/>
          <w:szCs w:val="24"/>
        </w:rPr>
        <w:t>Do they need Site Plan Review approval to change the use of the former retail space or customer service space?</w:t>
      </w:r>
      <w:r w:rsidR="00817B10">
        <w:rPr>
          <w:rFonts w:ascii="Times New Roman" w:hAnsi="Times New Roman"/>
          <w:b w:val="0"/>
          <w:bCs w:val="0"/>
          <w:szCs w:val="24"/>
        </w:rPr>
        <w:t xml:space="preserve">  If Site Plan Review is required, what, if any waivers might apply?</w:t>
      </w:r>
    </w:p>
    <w:p w14:paraId="37C51AFA" w14:textId="09719726" w:rsidR="00885728" w:rsidRDefault="00885728" w:rsidP="008B06F7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</w:p>
    <w:p w14:paraId="46655A7B" w14:textId="77777777" w:rsidR="00565547" w:rsidRDefault="00565547">
      <w:pPr>
        <w:widowControl/>
        <w:suppressAutoHyphens w:val="0"/>
        <w:autoSpaceDN/>
        <w:spacing w:after="200" w:line="276" w:lineRule="auto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1CDBEB68" w14:textId="3DCEECF5" w:rsidR="00817B10" w:rsidRPr="009518CD" w:rsidRDefault="00817B10" w:rsidP="00817B10">
      <w:pPr>
        <w:pStyle w:val="ListParagraph"/>
        <w:numPr>
          <w:ilvl w:val="0"/>
          <w:numId w:val="14"/>
        </w:numPr>
        <w:spacing w:after="120"/>
        <w:rPr>
          <w:snapToGrid w:val="0"/>
          <w:sz w:val="24"/>
          <w:szCs w:val="24"/>
        </w:rPr>
      </w:pPr>
      <w:r w:rsidRPr="009518CD">
        <w:rPr>
          <w:snapToGrid w:val="0"/>
          <w:sz w:val="24"/>
          <w:szCs w:val="24"/>
        </w:rPr>
        <w:lastRenderedPageBreak/>
        <w:t>6:00 PM</w:t>
      </w:r>
      <w:r w:rsidRPr="009518C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Conceptual</w:t>
      </w:r>
      <w:r w:rsidRPr="009518CD">
        <w:rPr>
          <w:sz w:val="24"/>
          <w:szCs w:val="24"/>
        </w:rPr>
        <w:t xml:space="preserve"> </w:t>
      </w:r>
      <w:r w:rsidRPr="009518CD">
        <w:rPr>
          <w:snapToGrid w:val="0"/>
          <w:sz w:val="24"/>
          <w:szCs w:val="24"/>
        </w:rPr>
        <w:t xml:space="preserve">will be </w:t>
      </w:r>
      <w:r>
        <w:rPr>
          <w:snapToGrid w:val="0"/>
          <w:sz w:val="24"/>
          <w:szCs w:val="24"/>
        </w:rPr>
        <w:t>presented</w:t>
      </w:r>
      <w:r w:rsidRPr="009518CD">
        <w:rPr>
          <w:snapToGrid w:val="0"/>
          <w:sz w:val="24"/>
          <w:szCs w:val="24"/>
        </w:rPr>
        <w:t xml:space="preserve"> to the Planning Board:</w:t>
      </w:r>
    </w:p>
    <w:p w14:paraId="0C17B64E" w14:textId="7BFD8B5C" w:rsidR="00565547" w:rsidRDefault="00565547" w:rsidP="00817B10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 w:rsidRPr="00AA73A9">
        <w:rPr>
          <w:rFonts w:ascii="Times New Roman" w:hAnsi="Times New Roman"/>
          <w:szCs w:val="24"/>
        </w:rPr>
        <w:t>Property Owner</w:t>
      </w:r>
      <w:r>
        <w:rPr>
          <w:rFonts w:ascii="Times New Roman" w:hAnsi="Times New Roman"/>
          <w:szCs w:val="24"/>
        </w:rPr>
        <w:t xml:space="preserve"> &amp; Potential Applicant:  </w:t>
      </w:r>
      <w:r>
        <w:rPr>
          <w:rFonts w:ascii="Times New Roman" w:hAnsi="Times New Roman"/>
          <w:b w:val="0"/>
          <w:bCs w:val="0"/>
          <w:szCs w:val="24"/>
        </w:rPr>
        <w:t xml:space="preserve">John T. </w:t>
      </w:r>
      <w:r w:rsidR="00817B10">
        <w:rPr>
          <w:rFonts w:ascii="Times New Roman" w:hAnsi="Times New Roman"/>
          <w:b w:val="0"/>
          <w:bCs w:val="0"/>
          <w:szCs w:val="24"/>
        </w:rPr>
        <w:t>Murby</w:t>
      </w:r>
      <w:r>
        <w:rPr>
          <w:rFonts w:ascii="Times New Roman" w:hAnsi="Times New Roman"/>
          <w:b w:val="0"/>
          <w:bCs w:val="0"/>
          <w:szCs w:val="24"/>
        </w:rPr>
        <w:t xml:space="preserve"> &amp; Robin M. Murby</w:t>
      </w:r>
    </w:p>
    <w:p w14:paraId="48D83F42" w14:textId="08CB65E8" w:rsidR="00565547" w:rsidRPr="00565547" w:rsidRDefault="00565547" w:rsidP="00565547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ab/>
      </w:r>
      <w:r w:rsidRPr="00565547">
        <w:rPr>
          <w:rFonts w:ascii="Times New Roman" w:hAnsi="Times New Roman"/>
          <w:b w:val="0"/>
          <w:bCs w:val="0"/>
          <w:szCs w:val="24"/>
        </w:rPr>
        <w:t>90 Chauncy Avenue</w:t>
      </w:r>
    </w:p>
    <w:p w14:paraId="7E11192B" w14:textId="4E48115D" w:rsidR="00565547" w:rsidRPr="00565547" w:rsidRDefault="00565547" w:rsidP="00565547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 w:rsidRPr="00565547">
        <w:rPr>
          <w:rFonts w:ascii="Times New Roman" w:hAnsi="Times New Roman"/>
          <w:b w:val="0"/>
          <w:bCs w:val="0"/>
          <w:szCs w:val="24"/>
        </w:rPr>
        <w:tab/>
        <w:t>Manchester, NH 03104</w:t>
      </w:r>
    </w:p>
    <w:p w14:paraId="1277478A" w14:textId="326324D5" w:rsidR="00565547" w:rsidRDefault="00565547" w:rsidP="00817B10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>Property</w:t>
      </w:r>
      <w:r w:rsidRPr="0028083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 w:val="0"/>
          <w:bCs w:val="0"/>
          <w:szCs w:val="24"/>
        </w:rPr>
        <w:t>231 US Route 3 (Map 108, Lot 030) former US Cellular Building</w:t>
      </w:r>
    </w:p>
    <w:p w14:paraId="603C67E3" w14:textId="77777777" w:rsidR="008474BD" w:rsidRDefault="008474BD" w:rsidP="008474BD">
      <w:pPr>
        <w:pStyle w:val="BodyText2"/>
        <w:ind w:left="1440"/>
        <w:rPr>
          <w:rFonts w:ascii="Times New Roman" w:hAnsi="Times New Roman"/>
          <w:b w:val="0"/>
          <w:szCs w:val="24"/>
        </w:rPr>
      </w:pPr>
      <w:r w:rsidRPr="001251F5">
        <w:rPr>
          <w:rFonts w:ascii="Times New Roman" w:hAnsi="Times New Roman"/>
          <w:szCs w:val="24"/>
        </w:rPr>
        <w:t>Proposed Project:</w:t>
      </w:r>
    </w:p>
    <w:p w14:paraId="3488ABAD" w14:textId="2C2DEBA3" w:rsidR="00817B10" w:rsidRDefault="00565547" w:rsidP="008474BD">
      <w:pPr>
        <w:pStyle w:val="BodyText2"/>
        <w:ind w:left="216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Murby</w:t>
      </w:r>
      <w:r w:rsidR="008474BD">
        <w:rPr>
          <w:rFonts w:ascii="Times New Roman" w:hAnsi="Times New Roman"/>
          <w:b w:val="0"/>
          <w:bCs w:val="0"/>
          <w:szCs w:val="24"/>
        </w:rPr>
        <w:t>s</w:t>
      </w:r>
      <w:r>
        <w:rPr>
          <w:rFonts w:ascii="Times New Roman" w:hAnsi="Times New Roman"/>
          <w:b w:val="0"/>
          <w:bCs w:val="0"/>
          <w:szCs w:val="24"/>
        </w:rPr>
        <w:t xml:space="preserve"> want to convert the </w:t>
      </w:r>
      <w:r w:rsidR="00817B10">
        <w:rPr>
          <w:rFonts w:ascii="Times New Roman" w:hAnsi="Times New Roman"/>
          <w:b w:val="0"/>
          <w:bCs w:val="0"/>
          <w:szCs w:val="24"/>
        </w:rPr>
        <w:t xml:space="preserve">US Cellular Building </w:t>
      </w:r>
      <w:r>
        <w:rPr>
          <w:rFonts w:ascii="Times New Roman" w:hAnsi="Times New Roman"/>
          <w:b w:val="0"/>
          <w:bCs w:val="0"/>
          <w:szCs w:val="24"/>
        </w:rPr>
        <w:t>customer service/</w:t>
      </w:r>
      <w:r w:rsidR="00817B10">
        <w:rPr>
          <w:rFonts w:ascii="Times New Roman" w:hAnsi="Times New Roman"/>
          <w:b w:val="0"/>
          <w:bCs w:val="0"/>
          <w:szCs w:val="24"/>
        </w:rPr>
        <w:t xml:space="preserve">retail space into residential space for a </w:t>
      </w:r>
      <w:r>
        <w:rPr>
          <w:rFonts w:ascii="Times New Roman" w:hAnsi="Times New Roman"/>
          <w:b w:val="0"/>
          <w:bCs w:val="0"/>
          <w:szCs w:val="24"/>
        </w:rPr>
        <w:t>single-family</w:t>
      </w:r>
      <w:r w:rsidR="00817B10">
        <w:rPr>
          <w:rFonts w:ascii="Times New Roman" w:hAnsi="Times New Roman"/>
          <w:b w:val="0"/>
          <w:bCs w:val="0"/>
          <w:szCs w:val="24"/>
        </w:rPr>
        <w:t xml:space="preserve"> residence</w:t>
      </w:r>
      <w:r w:rsidR="00817B10" w:rsidRPr="00565547">
        <w:rPr>
          <w:rFonts w:ascii="Times New Roman" w:hAnsi="Times New Roman"/>
          <w:b w:val="0"/>
          <w:bCs w:val="0"/>
          <w:szCs w:val="24"/>
        </w:rPr>
        <w:t xml:space="preserve">.  </w:t>
      </w:r>
      <w:r w:rsidRPr="00565547">
        <w:rPr>
          <w:rFonts w:ascii="Times New Roman" w:hAnsi="Times New Roman"/>
          <w:b w:val="0"/>
          <w:bCs w:val="0"/>
          <w:szCs w:val="24"/>
        </w:rPr>
        <w:t>This would be a second residence on one lot</w:t>
      </w:r>
      <w:r w:rsidR="008474BD">
        <w:rPr>
          <w:rFonts w:ascii="Times New Roman" w:hAnsi="Times New Roman"/>
          <w:b w:val="0"/>
          <w:bCs w:val="0"/>
          <w:szCs w:val="24"/>
        </w:rPr>
        <w:t>; t</w:t>
      </w:r>
      <w:r w:rsidRPr="00565547">
        <w:rPr>
          <w:rFonts w:ascii="Times New Roman" w:hAnsi="Times New Roman"/>
          <w:b w:val="0"/>
          <w:bCs w:val="0"/>
          <w:szCs w:val="24"/>
        </w:rPr>
        <w:t xml:space="preserve">here is less than the minimum </w:t>
      </w:r>
      <w:r w:rsidR="008474BD">
        <w:rPr>
          <w:rFonts w:ascii="Times New Roman" w:hAnsi="Times New Roman"/>
          <w:b w:val="0"/>
          <w:bCs w:val="0"/>
          <w:szCs w:val="24"/>
        </w:rPr>
        <w:t xml:space="preserve">square </w:t>
      </w:r>
      <w:r w:rsidRPr="00565547">
        <w:rPr>
          <w:rFonts w:ascii="Times New Roman" w:hAnsi="Times New Roman"/>
          <w:b w:val="0"/>
          <w:bCs w:val="0"/>
          <w:szCs w:val="24"/>
        </w:rPr>
        <w:t>f</w:t>
      </w:r>
      <w:r w:rsidR="008474BD">
        <w:rPr>
          <w:rFonts w:ascii="Times New Roman" w:hAnsi="Times New Roman"/>
          <w:b w:val="0"/>
          <w:bCs w:val="0"/>
          <w:szCs w:val="24"/>
        </w:rPr>
        <w:t>ootage</w:t>
      </w:r>
      <w:r w:rsidRPr="00565547">
        <w:rPr>
          <w:rFonts w:ascii="Times New Roman" w:hAnsi="Times New Roman"/>
          <w:b w:val="0"/>
          <w:bCs w:val="0"/>
          <w:szCs w:val="24"/>
        </w:rPr>
        <w:t xml:space="preserve"> for </w:t>
      </w:r>
      <w:r w:rsidR="008474BD">
        <w:rPr>
          <w:rFonts w:ascii="Times New Roman" w:hAnsi="Times New Roman"/>
          <w:b w:val="0"/>
          <w:bCs w:val="0"/>
          <w:szCs w:val="24"/>
        </w:rPr>
        <w:t>minimum lot size</w:t>
      </w:r>
      <w:r>
        <w:rPr>
          <w:rFonts w:ascii="Times New Roman" w:hAnsi="Times New Roman"/>
          <w:b w:val="0"/>
          <w:bCs w:val="0"/>
          <w:szCs w:val="24"/>
        </w:rPr>
        <w:t>.  This is a conversion of pre-existing building from one use to another</w:t>
      </w:r>
      <w:r w:rsidRPr="00565547">
        <w:rPr>
          <w:rFonts w:ascii="Times New Roman" w:hAnsi="Times New Roman"/>
          <w:b w:val="0"/>
          <w:bCs w:val="0"/>
          <w:szCs w:val="24"/>
        </w:rPr>
        <w:t>.</w:t>
      </w:r>
      <w:r w:rsidRPr="008474BD">
        <w:rPr>
          <w:rFonts w:ascii="Times New Roman" w:hAnsi="Times New Roman"/>
          <w:b w:val="0"/>
          <w:bCs w:val="0"/>
          <w:szCs w:val="24"/>
        </w:rPr>
        <w:t xml:space="preserve">  </w:t>
      </w:r>
      <w:r w:rsidR="00817B10">
        <w:rPr>
          <w:rFonts w:ascii="Times New Roman" w:hAnsi="Times New Roman"/>
          <w:b w:val="0"/>
          <w:bCs w:val="0"/>
          <w:szCs w:val="24"/>
        </w:rPr>
        <w:t>Do they need Site Plan Review approval to change the use of the former retail space or customer service space</w:t>
      </w:r>
      <w:r w:rsidR="008474BD">
        <w:rPr>
          <w:rFonts w:ascii="Times New Roman" w:hAnsi="Times New Roman"/>
          <w:b w:val="0"/>
          <w:bCs w:val="0"/>
          <w:szCs w:val="24"/>
        </w:rPr>
        <w:t xml:space="preserve"> to residential use</w:t>
      </w:r>
      <w:r w:rsidR="00817B10">
        <w:rPr>
          <w:rFonts w:ascii="Times New Roman" w:hAnsi="Times New Roman"/>
          <w:b w:val="0"/>
          <w:bCs w:val="0"/>
          <w:szCs w:val="24"/>
        </w:rPr>
        <w:t>?  If Site Plan Review is required, what, if any waivers might apply?</w:t>
      </w:r>
    </w:p>
    <w:p w14:paraId="65C049CB" w14:textId="6DB143A2" w:rsidR="00817B10" w:rsidRDefault="00817B10" w:rsidP="008B06F7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</w:p>
    <w:p w14:paraId="4FDF4A94" w14:textId="77777777" w:rsidR="008474BD" w:rsidRPr="009518CD" w:rsidRDefault="008474BD" w:rsidP="008474BD">
      <w:pPr>
        <w:pStyle w:val="ListParagraph"/>
        <w:numPr>
          <w:ilvl w:val="0"/>
          <w:numId w:val="14"/>
        </w:numPr>
        <w:spacing w:after="120"/>
        <w:rPr>
          <w:snapToGrid w:val="0"/>
          <w:sz w:val="24"/>
          <w:szCs w:val="24"/>
        </w:rPr>
      </w:pPr>
      <w:r w:rsidRPr="009518CD">
        <w:rPr>
          <w:snapToGrid w:val="0"/>
          <w:sz w:val="24"/>
          <w:szCs w:val="24"/>
        </w:rPr>
        <w:t>6:00 PM</w:t>
      </w:r>
      <w:r w:rsidRPr="009518C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Conceptual</w:t>
      </w:r>
      <w:r w:rsidRPr="009518CD">
        <w:rPr>
          <w:sz w:val="24"/>
          <w:szCs w:val="24"/>
        </w:rPr>
        <w:t xml:space="preserve"> </w:t>
      </w:r>
      <w:r w:rsidRPr="009518CD">
        <w:rPr>
          <w:snapToGrid w:val="0"/>
          <w:sz w:val="24"/>
          <w:szCs w:val="24"/>
        </w:rPr>
        <w:t xml:space="preserve">will be </w:t>
      </w:r>
      <w:r>
        <w:rPr>
          <w:snapToGrid w:val="0"/>
          <w:sz w:val="24"/>
          <w:szCs w:val="24"/>
        </w:rPr>
        <w:t>presented</w:t>
      </w:r>
      <w:r w:rsidRPr="009518CD">
        <w:rPr>
          <w:snapToGrid w:val="0"/>
          <w:sz w:val="24"/>
          <w:szCs w:val="24"/>
        </w:rPr>
        <w:t xml:space="preserve"> to the Planning Board:</w:t>
      </w:r>
    </w:p>
    <w:p w14:paraId="4BDD715C" w14:textId="13D02AD9" w:rsidR="008474BD" w:rsidRDefault="008474BD" w:rsidP="008474BD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 w:rsidRPr="00AA73A9">
        <w:rPr>
          <w:rFonts w:ascii="Times New Roman" w:hAnsi="Times New Roman"/>
          <w:szCs w:val="24"/>
        </w:rPr>
        <w:t>Property Owner</w:t>
      </w:r>
      <w:r>
        <w:rPr>
          <w:rFonts w:ascii="Times New Roman" w:hAnsi="Times New Roman"/>
          <w:szCs w:val="24"/>
        </w:rPr>
        <w:t xml:space="preserve"> &amp; Potential Applicant:</w:t>
      </w:r>
      <w:r w:rsidRPr="008474BD">
        <w:rPr>
          <w:rFonts w:ascii="Times New Roman" w:hAnsi="Times New Roman"/>
          <w:b w:val="0"/>
          <w:bCs w:val="0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Cs w:val="24"/>
        </w:rPr>
        <w:t>David Messier for Burndy, LLC</w:t>
      </w:r>
    </w:p>
    <w:p w14:paraId="0952B728" w14:textId="5E3BC1D5" w:rsidR="008474BD" w:rsidRDefault="008474BD" w:rsidP="008474BD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ab/>
      </w:r>
      <w:r w:rsidR="000A0D57">
        <w:rPr>
          <w:rFonts w:ascii="Times New Roman" w:hAnsi="Times New Roman"/>
          <w:b w:val="0"/>
          <w:bCs w:val="0"/>
          <w:szCs w:val="24"/>
        </w:rPr>
        <w:t>Attention:  Diane Cowles</w:t>
      </w:r>
    </w:p>
    <w:p w14:paraId="3587DE2C" w14:textId="003EBDB3" w:rsidR="000A0D57" w:rsidRDefault="000A0D57" w:rsidP="008474BD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ab/>
        <w:t>34 Bern Dibner Drive</w:t>
      </w:r>
    </w:p>
    <w:p w14:paraId="02001967" w14:textId="1E9ECDA9" w:rsidR="000A0D57" w:rsidRPr="00565547" w:rsidRDefault="000A0D57" w:rsidP="008474BD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ab/>
        <w:t>Lincoln, NH 03251</w:t>
      </w:r>
    </w:p>
    <w:p w14:paraId="262D766C" w14:textId="0F6BE125" w:rsidR="008474BD" w:rsidRDefault="008474BD" w:rsidP="008474BD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>Property</w:t>
      </w:r>
      <w:r w:rsidRPr="0028083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0A0D57">
        <w:rPr>
          <w:rFonts w:ascii="Times New Roman" w:hAnsi="Times New Roman"/>
          <w:b w:val="0"/>
          <w:bCs w:val="0"/>
          <w:szCs w:val="24"/>
        </w:rPr>
        <w:t xml:space="preserve">34 Bern Dibner Drive </w:t>
      </w:r>
      <w:r>
        <w:rPr>
          <w:rFonts w:ascii="Times New Roman" w:hAnsi="Times New Roman"/>
          <w:b w:val="0"/>
          <w:bCs w:val="0"/>
          <w:szCs w:val="24"/>
        </w:rPr>
        <w:t>(Map 10</w:t>
      </w:r>
      <w:r w:rsidR="000A0D57">
        <w:rPr>
          <w:rFonts w:ascii="Times New Roman" w:hAnsi="Times New Roman"/>
          <w:b w:val="0"/>
          <w:bCs w:val="0"/>
          <w:szCs w:val="24"/>
        </w:rPr>
        <w:t>9</w:t>
      </w:r>
      <w:r>
        <w:rPr>
          <w:rFonts w:ascii="Times New Roman" w:hAnsi="Times New Roman"/>
          <w:b w:val="0"/>
          <w:bCs w:val="0"/>
          <w:szCs w:val="24"/>
        </w:rPr>
        <w:t>, Lot 0</w:t>
      </w:r>
      <w:r w:rsidR="000A0D57">
        <w:rPr>
          <w:rFonts w:ascii="Times New Roman" w:hAnsi="Times New Roman"/>
          <w:b w:val="0"/>
          <w:bCs w:val="0"/>
          <w:szCs w:val="24"/>
        </w:rPr>
        <w:t>1</w:t>
      </w:r>
      <w:r>
        <w:rPr>
          <w:rFonts w:ascii="Times New Roman" w:hAnsi="Times New Roman"/>
          <w:b w:val="0"/>
          <w:bCs w:val="0"/>
          <w:szCs w:val="24"/>
        </w:rPr>
        <w:t>3)</w:t>
      </w:r>
    </w:p>
    <w:p w14:paraId="3924D790" w14:textId="77777777" w:rsidR="008474BD" w:rsidRDefault="008474BD" w:rsidP="008474BD">
      <w:pPr>
        <w:pStyle w:val="BodyText2"/>
        <w:ind w:left="1440"/>
        <w:rPr>
          <w:rFonts w:ascii="Times New Roman" w:hAnsi="Times New Roman"/>
          <w:b w:val="0"/>
          <w:szCs w:val="24"/>
        </w:rPr>
      </w:pPr>
      <w:r w:rsidRPr="001251F5">
        <w:rPr>
          <w:rFonts w:ascii="Times New Roman" w:hAnsi="Times New Roman"/>
          <w:szCs w:val="24"/>
        </w:rPr>
        <w:t>Proposed Project:</w:t>
      </w:r>
    </w:p>
    <w:p w14:paraId="556E9058" w14:textId="6B64233C" w:rsidR="008474BD" w:rsidRDefault="000A0D57" w:rsidP="008474BD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Burndy</w:t>
      </w:r>
      <w:r w:rsidR="008474BD">
        <w:rPr>
          <w:rFonts w:ascii="Times New Roman" w:hAnsi="Times New Roman"/>
          <w:b w:val="0"/>
          <w:bCs w:val="0"/>
          <w:szCs w:val="24"/>
        </w:rPr>
        <w:t xml:space="preserve"> want</w:t>
      </w:r>
      <w:r>
        <w:rPr>
          <w:rFonts w:ascii="Times New Roman" w:hAnsi="Times New Roman"/>
          <w:b w:val="0"/>
          <w:bCs w:val="0"/>
          <w:szCs w:val="24"/>
        </w:rPr>
        <w:t xml:space="preserve">s to add a fabric Quonset Hut to put over the roll off to protect the employees when they need to access the roll off.  The roll off is currently located on a cement pad </w:t>
      </w:r>
      <w:r w:rsidR="00CA5356">
        <w:rPr>
          <w:rFonts w:ascii="Times New Roman" w:hAnsi="Times New Roman"/>
          <w:b w:val="0"/>
          <w:bCs w:val="0"/>
          <w:szCs w:val="24"/>
        </w:rPr>
        <w:t>directly a behind the current building.  The roll off is located on what a concrete pad.</w:t>
      </w:r>
      <w:r>
        <w:rPr>
          <w:rFonts w:ascii="Times New Roman" w:hAnsi="Times New Roman"/>
          <w:b w:val="0"/>
          <w:bCs w:val="0"/>
          <w:szCs w:val="24"/>
        </w:rPr>
        <w:t xml:space="preserve">  The building would add more than 500 square feet, but the land where the hut is proposed to be located is already impervious surface.  </w:t>
      </w:r>
      <w:r w:rsidR="008474BD">
        <w:rPr>
          <w:rFonts w:ascii="Times New Roman" w:hAnsi="Times New Roman"/>
          <w:b w:val="0"/>
          <w:bCs w:val="0"/>
          <w:szCs w:val="24"/>
        </w:rPr>
        <w:t xml:space="preserve">Do they need Site Plan Review approval to </w:t>
      </w:r>
      <w:r>
        <w:rPr>
          <w:rFonts w:ascii="Times New Roman" w:hAnsi="Times New Roman"/>
          <w:b w:val="0"/>
          <w:bCs w:val="0"/>
          <w:szCs w:val="24"/>
        </w:rPr>
        <w:t xml:space="preserve">expand Burndy by more than 500 square feet?  Does the fact that the land where the building will be located is already impervious surface make a difference?  </w:t>
      </w:r>
      <w:r w:rsidR="008474BD">
        <w:rPr>
          <w:rFonts w:ascii="Times New Roman" w:hAnsi="Times New Roman"/>
          <w:b w:val="0"/>
          <w:bCs w:val="0"/>
          <w:szCs w:val="24"/>
        </w:rPr>
        <w:t>If Site Plan Review is required, what, if any waivers might apply?</w:t>
      </w:r>
    </w:p>
    <w:p w14:paraId="7BA894BD" w14:textId="0D5F1A76" w:rsidR="001B072C" w:rsidRDefault="001B072C" w:rsidP="001B072C">
      <w:pPr>
        <w:pStyle w:val="BodyText2"/>
        <w:rPr>
          <w:rFonts w:ascii="Times New Roman" w:hAnsi="Times New Roman"/>
          <w:b w:val="0"/>
          <w:bCs w:val="0"/>
          <w:szCs w:val="24"/>
        </w:rPr>
      </w:pPr>
    </w:p>
    <w:p w14:paraId="247260A2" w14:textId="77777777" w:rsidR="001B072C" w:rsidRPr="009518CD" w:rsidRDefault="001B072C" w:rsidP="001B072C">
      <w:pPr>
        <w:pStyle w:val="ListParagraph"/>
        <w:numPr>
          <w:ilvl w:val="0"/>
          <w:numId w:val="14"/>
        </w:numPr>
        <w:spacing w:after="120"/>
        <w:rPr>
          <w:snapToGrid w:val="0"/>
          <w:sz w:val="24"/>
          <w:szCs w:val="24"/>
        </w:rPr>
      </w:pPr>
      <w:r w:rsidRPr="009518CD">
        <w:rPr>
          <w:snapToGrid w:val="0"/>
          <w:sz w:val="24"/>
          <w:szCs w:val="24"/>
        </w:rPr>
        <w:t>6:00 PM</w:t>
      </w:r>
      <w:r w:rsidRPr="009518C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Conceptual</w:t>
      </w:r>
      <w:r w:rsidRPr="009518CD">
        <w:rPr>
          <w:sz w:val="24"/>
          <w:szCs w:val="24"/>
        </w:rPr>
        <w:t xml:space="preserve"> </w:t>
      </w:r>
      <w:r w:rsidRPr="009518CD">
        <w:rPr>
          <w:snapToGrid w:val="0"/>
          <w:sz w:val="24"/>
          <w:szCs w:val="24"/>
        </w:rPr>
        <w:t xml:space="preserve">will be </w:t>
      </w:r>
      <w:r>
        <w:rPr>
          <w:snapToGrid w:val="0"/>
          <w:sz w:val="24"/>
          <w:szCs w:val="24"/>
        </w:rPr>
        <w:t>presented</w:t>
      </w:r>
      <w:r w:rsidRPr="009518CD">
        <w:rPr>
          <w:snapToGrid w:val="0"/>
          <w:sz w:val="24"/>
          <w:szCs w:val="24"/>
        </w:rPr>
        <w:t xml:space="preserve"> to the Planning Board:</w:t>
      </w:r>
    </w:p>
    <w:p w14:paraId="11AC2290" w14:textId="2EB4B142" w:rsidR="001B072C" w:rsidRPr="00565547" w:rsidRDefault="001B072C" w:rsidP="001B072C">
      <w:pPr>
        <w:pStyle w:val="BodyText2"/>
        <w:ind w:left="1440"/>
        <w:jc w:val="left"/>
        <w:rPr>
          <w:rFonts w:ascii="Times New Roman" w:hAnsi="Times New Roman"/>
          <w:b w:val="0"/>
          <w:bCs w:val="0"/>
          <w:szCs w:val="24"/>
        </w:rPr>
      </w:pPr>
      <w:r w:rsidRPr="00AA73A9">
        <w:rPr>
          <w:rFonts w:ascii="Times New Roman" w:hAnsi="Times New Roman"/>
          <w:szCs w:val="24"/>
        </w:rPr>
        <w:t>Property</w:t>
      </w:r>
      <w:r>
        <w:rPr>
          <w:rFonts w:ascii="Times New Roman" w:hAnsi="Times New Roman"/>
          <w:szCs w:val="24"/>
        </w:rPr>
        <w:t xml:space="preserve"> </w:t>
      </w:r>
      <w:r w:rsidRPr="00AA73A9">
        <w:rPr>
          <w:rFonts w:ascii="Times New Roman" w:hAnsi="Times New Roman"/>
          <w:szCs w:val="24"/>
        </w:rPr>
        <w:t>Owner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Richard &amp; Elaine O’Rourke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Potential Applicant:</w:t>
      </w:r>
      <w:r w:rsidRPr="008474BD">
        <w:rPr>
          <w:rFonts w:ascii="Times New Roman" w:hAnsi="Times New Roman"/>
          <w:b w:val="0"/>
          <w:bCs w:val="0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Cs w:val="24"/>
        </w:rPr>
        <w:t xml:space="preserve">Jen &amp; Craig Whitman </w:t>
      </w:r>
      <w:r>
        <w:rPr>
          <w:rFonts w:ascii="Times New Roman" w:hAnsi="Times New Roman"/>
          <w:b w:val="0"/>
          <w:bCs w:val="0"/>
          <w:szCs w:val="24"/>
        </w:rPr>
        <w:tab/>
      </w:r>
    </w:p>
    <w:p w14:paraId="13B6A7C9" w14:textId="47FAF166" w:rsidR="001B072C" w:rsidRDefault="001B072C" w:rsidP="001B072C">
      <w:pPr>
        <w:pStyle w:val="BodyText2"/>
        <w:tabs>
          <w:tab w:val="left" w:pos="5670"/>
        </w:tabs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>Property</w:t>
      </w:r>
      <w:r w:rsidRPr="0028083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15 O’Rourke Drive</w:t>
      </w:r>
      <w:r>
        <w:rPr>
          <w:rFonts w:ascii="Times New Roman" w:hAnsi="Times New Roman"/>
          <w:b w:val="0"/>
          <w:bCs w:val="0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Cs w:val="24"/>
        </w:rPr>
        <w:t>Lincoln, NH 03251</w:t>
      </w:r>
      <w:r>
        <w:rPr>
          <w:rFonts w:ascii="Times New Roman" w:hAnsi="Times New Roman"/>
          <w:b w:val="0"/>
          <w:bCs w:val="0"/>
          <w:szCs w:val="24"/>
        </w:rPr>
        <w:t xml:space="preserve"> (Map 104 L003)</w:t>
      </w:r>
    </w:p>
    <w:p w14:paraId="614F89B5" w14:textId="77777777" w:rsidR="001B072C" w:rsidRDefault="001B072C" w:rsidP="001B072C">
      <w:pPr>
        <w:pStyle w:val="BodyText2"/>
        <w:ind w:left="1440"/>
        <w:rPr>
          <w:rFonts w:ascii="Times New Roman" w:hAnsi="Times New Roman"/>
          <w:b w:val="0"/>
          <w:szCs w:val="24"/>
        </w:rPr>
      </w:pPr>
      <w:r w:rsidRPr="001251F5">
        <w:rPr>
          <w:rFonts w:ascii="Times New Roman" w:hAnsi="Times New Roman"/>
          <w:szCs w:val="24"/>
        </w:rPr>
        <w:t>Proposed Project:</w:t>
      </w:r>
    </w:p>
    <w:p w14:paraId="1486E7D4" w14:textId="029E5534" w:rsidR="001B072C" w:rsidRDefault="001B072C" w:rsidP="001B072C">
      <w:pPr>
        <w:pStyle w:val="BodyText2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ab/>
      </w:r>
      <w:r>
        <w:rPr>
          <w:rFonts w:ascii="Times New Roman" w:hAnsi="Times New Roman"/>
          <w:b w:val="0"/>
          <w:bCs w:val="0"/>
          <w:szCs w:val="24"/>
        </w:rPr>
        <w:tab/>
        <w:t>Applicant would like to purchase the property which is currently listed as commercial.  Applicant</w:t>
      </w:r>
    </w:p>
    <w:p w14:paraId="0F3755A1" w14:textId="0D70AB07" w:rsidR="001B072C" w:rsidRDefault="001B072C" w:rsidP="001B072C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plans to reside here and use the former gift shop (has not been a gift shop in over 20 years) as a storage building for their business. The buildings will have no other use besides a SFR and </w:t>
      </w:r>
      <w:bookmarkStart w:id="0" w:name="_GoBack"/>
      <w:bookmarkEnd w:id="0"/>
      <w:r>
        <w:rPr>
          <w:rFonts w:ascii="Times New Roman" w:hAnsi="Times New Roman"/>
          <w:b w:val="0"/>
          <w:bCs w:val="0"/>
          <w:szCs w:val="24"/>
        </w:rPr>
        <w:t xml:space="preserve">storage. The Whitmans would like to see if the property could be listed as residential rather than commercial.   </w:t>
      </w:r>
    </w:p>
    <w:p w14:paraId="663B4A69" w14:textId="77777777" w:rsidR="001B072C" w:rsidRDefault="001B072C" w:rsidP="008B06F7">
      <w:pPr>
        <w:pStyle w:val="BodyText2"/>
        <w:ind w:left="1440"/>
        <w:rPr>
          <w:rFonts w:ascii="Times New Roman" w:hAnsi="Times New Roman"/>
          <w:b w:val="0"/>
          <w:bCs w:val="0"/>
          <w:szCs w:val="24"/>
        </w:rPr>
      </w:pPr>
    </w:p>
    <w:p w14:paraId="4BEC4483" w14:textId="070F8E7E" w:rsidR="00E43989" w:rsidRDefault="00352B63" w:rsidP="009C78F9">
      <w:pPr>
        <w:tabs>
          <w:tab w:val="left" w:pos="720"/>
          <w:tab w:val="left" w:pos="1080"/>
        </w:tabs>
        <w:spacing w:before="120" w:after="120"/>
        <w:ind w:left="720" w:hanging="720"/>
        <w:rPr>
          <w:sz w:val="24"/>
          <w:szCs w:val="24"/>
        </w:rPr>
      </w:pPr>
      <w:r w:rsidRPr="009C78F9">
        <w:rPr>
          <w:b/>
          <w:bCs/>
          <w:sz w:val="24"/>
          <w:szCs w:val="24"/>
        </w:rPr>
        <w:t>V</w:t>
      </w:r>
      <w:r w:rsidR="00E43989" w:rsidRPr="009C78F9">
        <w:rPr>
          <w:b/>
          <w:bCs/>
          <w:sz w:val="24"/>
          <w:szCs w:val="24"/>
        </w:rPr>
        <w:t>.</w:t>
      </w:r>
      <w:r w:rsidR="00E43989" w:rsidRPr="009C78F9">
        <w:rPr>
          <w:b/>
          <w:bCs/>
          <w:sz w:val="24"/>
          <w:szCs w:val="24"/>
        </w:rPr>
        <w:tab/>
      </w:r>
      <w:r w:rsidR="00E43989" w:rsidRPr="009C78F9">
        <w:rPr>
          <w:b/>
          <w:smallCaps/>
          <w:sz w:val="24"/>
          <w:szCs w:val="24"/>
        </w:rPr>
        <w:t>PUBLIC PARTICIPATION AND OTHER BUSINESS</w:t>
      </w:r>
      <w:r w:rsidR="00E43989" w:rsidRPr="009C78F9">
        <w:rPr>
          <w:b/>
          <w:sz w:val="24"/>
          <w:szCs w:val="24"/>
        </w:rPr>
        <w:t xml:space="preserve">: </w:t>
      </w:r>
      <w:r w:rsidR="00E43989" w:rsidRPr="009C78F9">
        <w:rPr>
          <w:sz w:val="24"/>
          <w:szCs w:val="24"/>
        </w:rPr>
        <w:t>Public comment and opinion are welcome during this open session.  However, comments and opinions related to development projects currently being reviewed by the Planning Board will be heard only during a scheduled public hearing when all interested parties have the opportunity to participate.</w:t>
      </w:r>
    </w:p>
    <w:p w14:paraId="0D09F5D8" w14:textId="77777777" w:rsidR="008010DF" w:rsidRPr="00396A18" w:rsidRDefault="00E43989" w:rsidP="00D842FB">
      <w:pPr>
        <w:tabs>
          <w:tab w:val="left" w:pos="1080"/>
        </w:tabs>
        <w:spacing w:before="120" w:after="120"/>
        <w:ind w:left="720" w:hanging="720"/>
        <w:rPr>
          <w:b/>
          <w:bCs/>
          <w:smallCaps/>
          <w:sz w:val="24"/>
          <w:szCs w:val="24"/>
        </w:rPr>
      </w:pPr>
      <w:r w:rsidRPr="00396A18">
        <w:rPr>
          <w:b/>
          <w:bCs/>
          <w:sz w:val="24"/>
          <w:szCs w:val="24"/>
        </w:rPr>
        <w:t>VI.</w:t>
      </w:r>
      <w:r w:rsidRPr="00396A18">
        <w:rPr>
          <w:b/>
          <w:bCs/>
          <w:sz w:val="24"/>
          <w:szCs w:val="24"/>
        </w:rPr>
        <w:tab/>
      </w:r>
      <w:r w:rsidRPr="00396A18">
        <w:rPr>
          <w:b/>
          <w:bCs/>
          <w:smallCaps/>
          <w:sz w:val="24"/>
          <w:szCs w:val="24"/>
        </w:rPr>
        <w:t>ADJOURNMENT</w:t>
      </w:r>
    </w:p>
    <w:sectPr w:rsidR="008010DF" w:rsidRPr="00396A18" w:rsidSect="007851C7">
      <w:footerReference w:type="default" r:id="rId8"/>
      <w:headerReference w:type="first" r:id="rId9"/>
      <w:footerReference w:type="first" r:id="rId10"/>
      <w:pgSz w:w="12240" w:h="15840"/>
      <w:pgMar w:top="171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0C35" w14:textId="77777777" w:rsidR="00236405" w:rsidRDefault="00236405" w:rsidP="00243E4E">
      <w:r>
        <w:separator/>
      </w:r>
    </w:p>
  </w:endnote>
  <w:endnote w:type="continuationSeparator" w:id="0">
    <w:p w14:paraId="39DC5772" w14:textId="77777777" w:rsidR="00236405" w:rsidRDefault="00236405" w:rsidP="002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39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A462E" w14:textId="0B5E8B68" w:rsidR="00942532" w:rsidRDefault="00942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BD0E9" w14:textId="77777777" w:rsidR="003E630F" w:rsidRPr="00A53845" w:rsidRDefault="003E630F" w:rsidP="00A5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99C4" w14:textId="77777777" w:rsidR="003E630F" w:rsidRDefault="001B072C">
    <w:pPr>
      <w:pStyle w:val="Footer"/>
    </w:pPr>
    <w:r>
      <w:rPr>
        <w:noProof/>
      </w:rPr>
      <w:pict w14:anchorId="7793A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6156" o:spid="_x0000_s2053" type="#_x0000_t75" style="position:absolute;margin-left:288.75pt;margin-top:405.1pt;width:367.5pt;height:308.65pt;z-index:-251657216;mso-position-horizontal-relative:margin;mso-position-vertical-relative:margin" o:allowincell="f">
          <v:imagedata r:id="rId1" o:title="image5501" gain="19661f" blacklevel="22938f"/>
          <w10:wrap anchorx="margin" anchory="margin"/>
        </v:shape>
      </w:pict>
    </w:r>
    <w:r w:rsidR="00E6154C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7BC6618" wp14:editId="11A58DC0">
              <wp:simplePos x="0" y="0"/>
              <wp:positionH relativeFrom="column">
                <wp:posOffset>-66675</wp:posOffset>
              </wp:positionH>
              <wp:positionV relativeFrom="paragraph">
                <wp:posOffset>18415</wp:posOffset>
              </wp:positionV>
              <wp:extent cx="6858000" cy="457200"/>
              <wp:effectExtent l="9525" t="8890" r="9525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6C2D96" w14:textId="77777777" w:rsidR="003E630F" w:rsidRPr="00A53845" w:rsidRDefault="003E630F" w:rsidP="00211F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4950"/>
                            </w:tabs>
                            <w:spacing w:before="40"/>
                            <w:jc w:val="center"/>
                          </w:pPr>
                          <w:r>
                            <w:t>Phone:</w:t>
                          </w:r>
                          <w:r>
                            <w:tab/>
                            <w:t>(603) 745-8527</w:t>
                          </w:r>
                          <w:r>
                            <w:tab/>
                            <w:t>PO Box 25</w:t>
                          </w:r>
                          <w:r w:rsidRPr="00A53845">
                            <w:tab/>
                          </w:r>
                          <w:r w:rsidRPr="00A53845"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53845">
                            <w:t>Web: www.lincolnnh.org</w:t>
                          </w:r>
                        </w:p>
                        <w:p w14:paraId="3B1DD44B" w14:textId="77777777" w:rsidR="003E630F" w:rsidRPr="00A53845" w:rsidRDefault="003E630F" w:rsidP="00150273">
                          <w:pPr>
                            <w:tabs>
                              <w:tab w:val="left" w:pos="0"/>
                              <w:tab w:val="left" w:pos="720"/>
                              <w:tab w:val="left" w:pos="4500"/>
                              <w:tab w:val="right" w:pos="10680"/>
                            </w:tabs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t xml:space="preserve">Fax: </w:t>
                          </w:r>
                          <w:r>
                            <w:tab/>
                            <w:t>(603) 745-6743</w:t>
                          </w:r>
                          <w:r>
                            <w:tab/>
                          </w:r>
                          <w:r w:rsidRPr="00211FF0">
                            <w:t>Lincoln NH, 03251</w:t>
                          </w:r>
                          <w:r w:rsidRPr="00A53845">
                            <w:tab/>
                            <w:t>Email: planning@lincolnnh.org</w:t>
                          </w:r>
                        </w:p>
                        <w:p w14:paraId="02662461" w14:textId="77777777" w:rsidR="003E630F" w:rsidRPr="00A53845" w:rsidRDefault="003E630F" w:rsidP="00211FF0">
                          <w:pPr>
                            <w:pStyle w:val="Footer"/>
                            <w:jc w:val="center"/>
                          </w:pPr>
                        </w:p>
                        <w:p w14:paraId="238E5CA1" w14:textId="77777777" w:rsidR="003E630F" w:rsidRPr="00A53845" w:rsidRDefault="003E630F" w:rsidP="00211FF0">
                          <w:pPr>
                            <w:pStyle w:val="Footer"/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27845998" w14:textId="77777777" w:rsidR="003E630F" w:rsidRPr="00A53845" w:rsidRDefault="003E630F" w:rsidP="00211FF0">
                          <w:pPr>
                            <w:tabs>
                              <w:tab w:val="center" w:pos="4622"/>
                              <w:tab w:val="right" w:pos="9224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6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25pt;margin-top:1.45pt;width:540pt;height:3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" filled="f" stroked="f" insetpen="t">
              <v:textbox inset="2.88pt,2.88pt,2.88pt,2.88pt">
                <w:txbxContent>
                  <w:p w14:paraId="726C2D96" w14:textId="77777777" w:rsidR="003E630F" w:rsidRPr="00A53845" w:rsidRDefault="003E630F" w:rsidP="00211FF0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720"/>
                        <w:tab w:val="left" w:pos="4950"/>
                      </w:tabs>
                      <w:spacing w:before="40"/>
                      <w:jc w:val="center"/>
                    </w:pPr>
                    <w:r>
                      <w:t>Phone:</w:t>
                    </w:r>
                    <w:r>
                      <w:tab/>
                      <w:t>(603) 745-8527</w:t>
                    </w:r>
                    <w:r>
                      <w:tab/>
                      <w:t>PO Box 25</w:t>
                    </w:r>
                    <w:r w:rsidRPr="00A53845">
                      <w:tab/>
                    </w:r>
                    <w:r w:rsidRPr="00A53845">
                      <w:tab/>
                    </w:r>
                    <w:r>
                      <w:tab/>
                    </w:r>
                    <w:r>
                      <w:tab/>
                    </w:r>
                    <w:r w:rsidRPr="00A53845">
                      <w:t>Web: www.lincolnnh.org</w:t>
                    </w:r>
                  </w:p>
                  <w:p w14:paraId="3B1DD44B" w14:textId="77777777" w:rsidR="003E630F" w:rsidRPr="00A53845" w:rsidRDefault="003E630F" w:rsidP="00150273">
                    <w:pPr>
                      <w:tabs>
                        <w:tab w:val="left" w:pos="0"/>
                        <w:tab w:val="left" w:pos="720"/>
                        <w:tab w:val="left" w:pos="4500"/>
                        <w:tab w:val="right" w:pos="10680"/>
                      </w:tabs>
                      <w:jc w:val="center"/>
                      <w:rPr>
                        <w:sz w:val="16"/>
                        <w:szCs w:val="18"/>
                      </w:rPr>
                    </w:pPr>
                    <w:r>
                      <w:t xml:space="preserve">Fax: </w:t>
                    </w:r>
                    <w:r>
                      <w:tab/>
                      <w:t>(603) 745-6743</w:t>
                    </w:r>
                    <w:r>
                      <w:tab/>
                    </w:r>
                    <w:r w:rsidRPr="00211FF0">
                      <w:t>Lincoln NH, 03251</w:t>
                    </w:r>
                    <w:r w:rsidRPr="00A53845">
                      <w:tab/>
                      <w:t>Email: planning@lincolnnh.org</w:t>
                    </w:r>
                  </w:p>
                  <w:p w14:paraId="02662461" w14:textId="77777777" w:rsidR="003E630F" w:rsidRPr="00A53845" w:rsidRDefault="003E630F" w:rsidP="00211FF0">
                    <w:pPr>
                      <w:pStyle w:val="Footer"/>
                      <w:jc w:val="center"/>
                    </w:pPr>
                  </w:p>
                  <w:p w14:paraId="238E5CA1" w14:textId="77777777" w:rsidR="003E630F" w:rsidRPr="00A53845" w:rsidRDefault="003E630F" w:rsidP="00211FF0">
                    <w:pPr>
                      <w:pStyle w:val="Footer"/>
                      <w:jc w:val="center"/>
                      <w:rPr>
                        <w:color w:val="000000"/>
                      </w:rPr>
                    </w:pPr>
                  </w:p>
                  <w:p w14:paraId="27845998" w14:textId="77777777" w:rsidR="003E630F" w:rsidRPr="00A53845" w:rsidRDefault="003E630F" w:rsidP="00211FF0">
                    <w:pPr>
                      <w:tabs>
                        <w:tab w:val="center" w:pos="4622"/>
                        <w:tab w:val="right" w:pos="9224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2768" w14:textId="77777777" w:rsidR="00236405" w:rsidRDefault="00236405" w:rsidP="00243E4E">
      <w:r>
        <w:separator/>
      </w:r>
    </w:p>
  </w:footnote>
  <w:footnote w:type="continuationSeparator" w:id="0">
    <w:p w14:paraId="082EB697" w14:textId="77777777" w:rsidR="00236405" w:rsidRDefault="00236405" w:rsidP="0024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C751" w14:textId="68D1B476" w:rsidR="003E630F" w:rsidRPr="00243E4E" w:rsidRDefault="003E630F" w:rsidP="00124C75">
    <w:pPr>
      <w:ind w:left="1440" w:firstLine="720"/>
      <w:rPr>
        <w:b/>
        <w:bCs/>
        <w:smallCaps/>
        <w:spacing w:val="20"/>
        <w:sz w:val="44"/>
        <w:szCs w:val="44"/>
      </w:rPr>
    </w:pPr>
    <w:r>
      <w:rPr>
        <w:noProof/>
      </w:rPr>
      <w:drawing>
        <wp:anchor distT="36576" distB="36576" distL="0" distR="0" simplePos="0" relativeHeight="251658240" behindDoc="1" locked="0" layoutInCell="1" allowOverlap="1" wp14:anchorId="1E2750D5" wp14:editId="6554B54C">
          <wp:simplePos x="0" y="0"/>
          <wp:positionH relativeFrom="column">
            <wp:posOffset>-47625</wp:posOffset>
          </wp:positionH>
          <wp:positionV relativeFrom="paragraph">
            <wp:posOffset>-165735</wp:posOffset>
          </wp:positionV>
          <wp:extent cx="1270635" cy="1228725"/>
          <wp:effectExtent l="19050" t="0" r="571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28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6154C">
      <w:rPr>
        <w:noProof/>
        <w:sz w:val="22"/>
        <w:szCs w:val="22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7DBC0E1B" wp14:editId="3276186C">
              <wp:simplePos x="0" y="0"/>
              <wp:positionH relativeFrom="column">
                <wp:posOffset>5010150</wp:posOffset>
              </wp:positionH>
              <wp:positionV relativeFrom="paragraph">
                <wp:posOffset>19050</wp:posOffset>
              </wp:positionV>
              <wp:extent cx="1676400" cy="419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3BA8F0" w14:textId="77777777" w:rsidR="003E630F" w:rsidRPr="00AF2501" w:rsidRDefault="003E630F" w:rsidP="00211FF0">
                          <w:pPr>
                            <w:jc w:val="right"/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</w:pPr>
                          <w:r w:rsidRPr="00AF2501"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  <w:t>Planning Board</w:t>
                          </w:r>
                        </w:p>
                        <w:p w14:paraId="66CCBCC7" w14:textId="77777777" w:rsidR="003E630F" w:rsidRPr="00AF2501" w:rsidRDefault="003E630F" w:rsidP="00211FF0">
                          <w:pPr>
                            <w:jc w:val="right"/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</w:pPr>
                          <w:r w:rsidRPr="00AF2501">
                            <w:rPr>
                              <w:smallCaps/>
                              <w:kern w:val="20"/>
                              <w:sz w:val="18"/>
                              <w:szCs w:val="18"/>
                            </w:rPr>
                            <w:t>Zoning Board of Adjustment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C0E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4.5pt;margin-top:1.5pt;width:132pt;height:3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SPCgMAALY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" filled="f" stroked="f" strokecolor="black [0]" insetpen="t">
              <v:textbox inset="2.88pt,2.88pt,2.88pt,2.88pt">
                <w:txbxContent>
                  <w:p w14:paraId="173BA8F0" w14:textId="77777777" w:rsidR="003E630F" w:rsidRPr="00AF2501" w:rsidRDefault="003E630F" w:rsidP="00211FF0">
                    <w:pPr>
                      <w:jc w:val="right"/>
                      <w:rPr>
                        <w:smallCaps/>
                        <w:kern w:val="20"/>
                        <w:sz w:val="18"/>
                        <w:szCs w:val="18"/>
                      </w:rPr>
                    </w:pPr>
                    <w:r w:rsidRPr="00AF2501">
                      <w:rPr>
                        <w:smallCaps/>
                        <w:kern w:val="20"/>
                        <w:sz w:val="18"/>
                        <w:szCs w:val="18"/>
                      </w:rPr>
                      <w:t>Planning Board</w:t>
                    </w:r>
                  </w:p>
                  <w:p w14:paraId="66CCBCC7" w14:textId="77777777" w:rsidR="003E630F" w:rsidRPr="00AF2501" w:rsidRDefault="003E630F" w:rsidP="00211FF0">
                    <w:pPr>
                      <w:jc w:val="right"/>
                      <w:rPr>
                        <w:smallCaps/>
                        <w:kern w:val="20"/>
                        <w:sz w:val="18"/>
                        <w:szCs w:val="18"/>
                      </w:rPr>
                    </w:pPr>
                    <w:r w:rsidRPr="00AF2501">
                      <w:rPr>
                        <w:smallCaps/>
                        <w:kern w:val="20"/>
                        <w:sz w:val="18"/>
                        <w:szCs w:val="18"/>
                      </w:rPr>
                      <w:t>Zoning Board of Adjustment</w:t>
                    </w:r>
                  </w:p>
                </w:txbxContent>
              </v:textbox>
            </v:shape>
          </w:pict>
        </mc:Fallback>
      </mc:AlternateContent>
    </w:r>
    <w:r w:rsidRPr="00243E4E">
      <w:rPr>
        <w:b/>
        <w:bCs/>
        <w:smallCaps/>
        <w:spacing w:val="20"/>
        <w:sz w:val="40"/>
        <w:szCs w:val="40"/>
      </w:rPr>
      <w:t xml:space="preserve">Town of Lincoln </w:t>
    </w:r>
    <w:r w:rsidRPr="00211FF0">
      <w:rPr>
        <w:smallCaps/>
        <w:spacing w:val="20"/>
        <w:sz w:val="18"/>
      </w:rPr>
      <w:t>New Hampshire</w:t>
    </w:r>
  </w:p>
  <w:p w14:paraId="6A244484" w14:textId="77777777" w:rsidR="003E630F" w:rsidRPr="00AF2501" w:rsidRDefault="003E630F" w:rsidP="00124C75">
    <w:pPr>
      <w:ind w:left="1440" w:firstLine="720"/>
      <w:rPr>
        <w:b/>
        <w:bCs/>
        <w:smallCaps/>
        <w:color w:val="303C18"/>
        <w:spacing w:val="220"/>
        <w:kern w:val="28"/>
        <w:sz w:val="48"/>
        <w:szCs w:val="56"/>
      </w:rPr>
    </w:pPr>
    <w:r w:rsidRPr="00AF2501">
      <w:rPr>
        <w:b/>
        <w:bCs/>
        <w:smallCaps/>
        <w:color w:val="303C18"/>
        <w:spacing w:val="220"/>
        <w:kern w:val="28"/>
        <w:sz w:val="52"/>
        <w:szCs w:val="56"/>
      </w:rPr>
      <w:t>Planning &amp; Zoning</w:t>
    </w:r>
  </w:p>
  <w:p w14:paraId="0C6570D8" w14:textId="77777777" w:rsidR="003E630F" w:rsidRPr="00AF2501" w:rsidRDefault="003E630F" w:rsidP="00AF2501">
    <w:pPr>
      <w:ind w:left="1440"/>
      <w:jc w:val="center"/>
      <w:rPr>
        <w:b/>
        <w:bCs/>
        <w:smallCaps/>
        <w:color w:val="000000" w:themeColor="text1"/>
        <w:spacing w:val="400"/>
        <w:kern w:val="36"/>
        <w:sz w:val="28"/>
        <w:szCs w:val="28"/>
      </w:rPr>
    </w:pPr>
    <w:r>
      <w:rPr>
        <w:b/>
        <w:bCs/>
        <w:smallCaps/>
        <w:color w:val="000000" w:themeColor="text1"/>
        <w:spacing w:val="400"/>
        <w:kern w:val="36"/>
        <w:sz w:val="24"/>
        <w:szCs w:val="28"/>
      </w:rPr>
      <w:t>Department</w:t>
    </w:r>
  </w:p>
  <w:p w14:paraId="2AA6CFBC" w14:textId="77777777" w:rsidR="003E630F" w:rsidRPr="00124C75" w:rsidRDefault="003E630F" w:rsidP="00124C75">
    <w:pPr>
      <w:pBdr>
        <w:bottom w:val="single" w:sz="4" w:space="0" w:color="4F6228" w:themeColor="accent3" w:themeShade="80"/>
      </w:pBdr>
      <w:ind w:left="1800"/>
      <w:rPr>
        <w:b/>
        <w:bCs/>
        <w:smallCaps/>
        <w:spacing w:val="320"/>
        <w:kern w:val="36"/>
        <w:sz w:val="4"/>
        <w:szCs w:val="28"/>
      </w:rPr>
    </w:pPr>
    <w:r>
      <w:rPr>
        <w:b/>
        <w:bCs/>
        <w:smallCaps/>
        <w:spacing w:val="320"/>
        <w:kern w:val="36"/>
        <w:sz w:val="4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221"/>
    <w:multiLevelType w:val="multilevel"/>
    <w:tmpl w:val="1110D21A"/>
    <w:styleLink w:val="Ordinances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3."/>
      <w:lvlJc w:val="left"/>
      <w:pPr>
        <w:ind w:left="576" w:hanging="216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080" w:firstLine="360"/>
      </w:pPr>
      <w:rPr>
        <w:rFonts w:hint="default"/>
      </w:rPr>
    </w:lvl>
    <w:lvl w:ilvl="5">
      <w:start w:val="1"/>
      <w:numFmt w:val="decimal"/>
      <w:lvlText w:val="%3.%4.%5.%6"/>
      <w:lvlJc w:val="left"/>
      <w:pPr>
        <w:ind w:left="1440" w:firstLine="360"/>
      </w:pPr>
      <w:rPr>
        <w:rFonts w:hint="default"/>
      </w:rPr>
    </w:lvl>
    <w:lvl w:ilvl="6">
      <w:start w:val="1"/>
      <w:numFmt w:val="decimal"/>
      <w:lvlText w:val="%3.%4.%5.%6.%7"/>
      <w:lvlJc w:val="left"/>
      <w:pPr>
        <w:ind w:left="1800" w:firstLine="360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ind w:left="2160" w:firstLine="36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ind w:left="2520" w:firstLine="360"/>
      </w:pPr>
      <w:rPr>
        <w:rFonts w:hint="default"/>
      </w:rPr>
    </w:lvl>
  </w:abstractNum>
  <w:abstractNum w:abstractNumId="1" w15:restartNumberingAfterBreak="0">
    <w:nsid w:val="093C6824"/>
    <w:multiLevelType w:val="multilevel"/>
    <w:tmpl w:val="F716C6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C459E"/>
    <w:multiLevelType w:val="hybridMultilevel"/>
    <w:tmpl w:val="A4C81CC2"/>
    <w:lvl w:ilvl="0" w:tplc="8952B0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F6A3E"/>
    <w:multiLevelType w:val="hybridMultilevel"/>
    <w:tmpl w:val="8F7E7522"/>
    <w:lvl w:ilvl="0" w:tplc="FBEC50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9E418F"/>
    <w:multiLevelType w:val="hybridMultilevel"/>
    <w:tmpl w:val="1152D5D6"/>
    <w:lvl w:ilvl="0" w:tplc="43B6F8F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1AC1"/>
    <w:multiLevelType w:val="hybridMultilevel"/>
    <w:tmpl w:val="E4F29828"/>
    <w:lvl w:ilvl="0" w:tplc="56708DF8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7B67C4"/>
    <w:multiLevelType w:val="hybridMultilevel"/>
    <w:tmpl w:val="AA2A78D8"/>
    <w:lvl w:ilvl="0" w:tplc="9528C67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116CE0FE">
      <w:start w:val="1"/>
      <w:numFmt w:val="decimal"/>
      <w:lvlText w:val="%2."/>
      <w:lvlJc w:val="left"/>
      <w:pPr>
        <w:ind w:left="36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D4F4620"/>
    <w:multiLevelType w:val="hybridMultilevel"/>
    <w:tmpl w:val="1AB61834"/>
    <w:lvl w:ilvl="0" w:tplc="273C8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E4A1B4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F84C1696">
      <w:start w:val="5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5148"/>
    <w:multiLevelType w:val="hybridMultilevel"/>
    <w:tmpl w:val="A8123B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F2E25"/>
    <w:multiLevelType w:val="hybridMultilevel"/>
    <w:tmpl w:val="56128C46"/>
    <w:lvl w:ilvl="0" w:tplc="859652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667C2"/>
    <w:multiLevelType w:val="multilevel"/>
    <w:tmpl w:val="8820963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upp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A2A63B6"/>
    <w:multiLevelType w:val="hybridMultilevel"/>
    <w:tmpl w:val="A2D2D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585429"/>
    <w:multiLevelType w:val="hybridMultilevel"/>
    <w:tmpl w:val="E938C150"/>
    <w:lvl w:ilvl="0" w:tplc="D096B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B5237"/>
    <w:multiLevelType w:val="hybridMultilevel"/>
    <w:tmpl w:val="EF0AED0E"/>
    <w:lvl w:ilvl="0" w:tplc="B5224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C0FA9"/>
    <w:multiLevelType w:val="hybridMultilevel"/>
    <w:tmpl w:val="1FEAD4D4"/>
    <w:lvl w:ilvl="0" w:tplc="F6329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5"/>
    <w:rsid w:val="00000475"/>
    <w:rsid w:val="00000798"/>
    <w:rsid w:val="00007DB9"/>
    <w:rsid w:val="0001327A"/>
    <w:rsid w:val="00014275"/>
    <w:rsid w:val="0001561C"/>
    <w:rsid w:val="00026522"/>
    <w:rsid w:val="0003508B"/>
    <w:rsid w:val="000354C8"/>
    <w:rsid w:val="00035F55"/>
    <w:rsid w:val="00035FA3"/>
    <w:rsid w:val="00036B65"/>
    <w:rsid w:val="000522FB"/>
    <w:rsid w:val="000548C6"/>
    <w:rsid w:val="00062393"/>
    <w:rsid w:val="00062DC9"/>
    <w:rsid w:val="000675AB"/>
    <w:rsid w:val="00067DBC"/>
    <w:rsid w:val="00072378"/>
    <w:rsid w:val="000754CE"/>
    <w:rsid w:val="000767F5"/>
    <w:rsid w:val="00086359"/>
    <w:rsid w:val="00086CF0"/>
    <w:rsid w:val="0009482B"/>
    <w:rsid w:val="000963FD"/>
    <w:rsid w:val="000964F8"/>
    <w:rsid w:val="000A0D57"/>
    <w:rsid w:val="000B0F48"/>
    <w:rsid w:val="000B2AFC"/>
    <w:rsid w:val="000B6A81"/>
    <w:rsid w:val="000B6B9D"/>
    <w:rsid w:val="000D753B"/>
    <w:rsid w:val="000E0FFA"/>
    <w:rsid w:val="000E2D4D"/>
    <w:rsid w:val="000E2EFE"/>
    <w:rsid w:val="000E65DF"/>
    <w:rsid w:val="000E759E"/>
    <w:rsid w:val="000E79A0"/>
    <w:rsid w:val="000F072A"/>
    <w:rsid w:val="000F2B46"/>
    <w:rsid w:val="000F3D95"/>
    <w:rsid w:val="00100F2F"/>
    <w:rsid w:val="001053D2"/>
    <w:rsid w:val="001115C3"/>
    <w:rsid w:val="00113E14"/>
    <w:rsid w:val="001156A3"/>
    <w:rsid w:val="00115B06"/>
    <w:rsid w:val="00124C75"/>
    <w:rsid w:val="001277A3"/>
    <w:rsid w:val="00130C24"/>
    <w:rsid w:val="00135B7A"/>
    <w:rsid w:val="00136638"/>
    <w:rsid w:val="0013747F"/>
    <w:rsid w:val="00141CD1"/>
    <w:rsid w:val="001458DA"/>
    <w:rsid w:val="00150273"/>
    <w:rsid w:val="00160423"/>
    <w:rsid w:val="0016118B"/>
    <w:rsid w:val="001657AA"/>
    <w:rsid w:val="00167E89"/>
    <w:rsid w:val="00175074"/>
    <w:rsid w:val="00175C2A"/>
    <w:rsid w:val="00180778"/>
    <w:rsid w:val="00182EF6"/>
    <w:rsid w:val="0018552A"/>
    <w:rsid w:val="00186A45"/>
    <w:rsid w:val="00187632"/>
    <w:rsid w:val="0019004B"/>
    <w:rsid w:val="00190600"/>
    <w:rsid w:val="001A1990"/>
    <w:rsid w:val="001A5003"/>
    <w:rsid w:val="001A58C8"/>
    <w:rsid w:val="001B072C"/>
    <w:rsid w:val="001B1546"/>
    <w:rsid w:val="001B1798"/>
    <w:rsid w:val="001B256C"/>
    <w:rsid w:val="001B2B8C"/>
    <w:rsid w:val="001B5175"/>
    <w:rsid w:val="001B7D51"/>
    <w:rsid w:val="001C08A8"/>
    <w:rsid w:val="001C6309"/>
    <w:rsid w:val="001C7F66"/>
    <w:rsid w:val="001D3601"/>
    <w:rsid w:val="001E43DE"/>
    <w:rsid w:val="001E6131"/>
    <w:rsid w:val="001E795C"/>
    <w:rsid w:val="001E7DCE"/>
    <w:rsid w:val="001F0F86"/>
    <w:rsid w:val="001F149C"/>
    <w:rsid w:val="0020158D"/>
    <w:rsid w:val="00205A5E"/>
    <w:rsid w:val="00211FF0"/>
    <w:rsid w:val="00214DF3"/>
    <w:rsid w:val="002207CB"/>
    <w:rsid w:val="0022165A"/>
    <w:rsid w:val="0022469E"/>
    <w:rsid w:val="00227F10"/>
    <w:rsid w:val="002308D0"/>
    <w:rsid w:val="00231AA4"/>
    <w:rsid w:val="00231B10"/>
    <w:rsid w:val="00232F39"/>
    <w:rsid w:val="00236405"/>
    <w:rsid w:val="002375E7"/>
    <w:rsid w:val="00241095"/>
    <w:rsid w:val="00243E4E"/>
    <w:rsid w:val="00246935"/>
    <w:rsid w:val="00246F57"/>
    <w:rsid w:val="002557A5"/>
    <w:rsid w:val="00255D09"/>
    <w:rsid w:val="002639D3"/>
    <w:rsid w:val="00270A00"/>
    <w:rsid w:val="002722DE"/>
    <w:rsid w:val="00277908"/>
    <w:rsid w:val="00280E1C"/>
    <w:rsid w:val="002812B3"/>
    <w:rsid w:val="0028195C"/>
    <w:rsid w:val="002865D4"/>
    <w:rsid w:val="00287705"/>
    <w:rsid w:val="00297B3E"/>
    <w:rsid w:val="002A34C4"/>
    <w:rsid w:val="002B1F90"/>
    <w:rsid w:val="002B4BBA"/>
    <w:rsid w:val="002B5271"/>
    <w:rsid w:val="002C178C"/>
    <w:rsid w:val="002C2793"/>
    <w:rsid w:val="002D4067"/>
    <w:rsid w:val="002E130B"/>
    <w:rsid w:val="002E55F7"/>
    <w:rsid w:val="002E6415"/>
    <w:rsid w:val="002E7D31"/>
    <w:rsid w:val="002F0E7E"/>
    <w:rsid w:val="002F3F8B"/>
    <w:rsid w:val="0032418F"/>
    <w:rsid w:val="00326AF3"/>
    <w:rsid w:val="00334D6F"/>
    <w:rsid w:val="00335982"/>
    <w:rsid w:val="0034606B"/>
    <w:rsid w:val="00347BE5"/>
    <w:rsid w:val="00352B63"/>
    <w:rsid w:val="00356C39"/>
    <w:rsid w:val="00357364"/>
    <w:rsid w:val="00357717"/>
    <w:rsid w:val="0036088C"/>
    <w:rsid w:val="00362B40"/>
    <w:rsid w:val="003674ED"/>
    <w:rsid w:val="003706DC"/>
    <w:rsid w:val="00370DE5"/>
    <w:rsid w:val="0037268D"/>
    <w:rsid w:val="00373C10"/>
    <w:rsid w:val="00373E78"/>
    <w:rsid w:val="00376FF1"/>
    <w:rsid w:val="0038083D"/>
    <w:rsid w:val="0039218D"/>
    <w:rsid w:val="00396A18"/>
    <w:rsid w:val="003A2948"/>
    <w:rsid w:val="003B343F"/>
    <w:rsid w:val="003B720F"/>
    <w:rsid w:val="003B7BA2"/>
    <w:rsid w:val="003C28AB"/>
    <w:rsid w:val="003C2AB6"/>
    <w:rsid w:val="003C4ED6"/>
    <w:rsid w:val="003C6F92"/>
    <w:rsid w:val="003D2029"/>
    <w:rsid w:val="003D390C"/>
    <w:rsid w:val="003E16BC"/>
    <w:rsid w:val="003E4E97"/>
    <w:rsid w:val="003E630F"/>
    <w:rsid w:val="003E7CB3"/>
    <w:rsid w:val="003F0BF3"/>
    <w:rsid w:val="003F6CC9"/>
    <w:rsid w:val="004030D7"/>
    <w:rsid w:val="00403899"/>
    <w:rsid w:val="00404FA2"/>
    <w:rsid w:val="0040552F"/>
    <w:rsid w:val="00411FA7"/>
    <w:rsid w:val="0043077E"/>
    <w:rsid w:val="00430DF9"/>
    <w:rsid w:val="00434CCD"/>
    <w:rsid w:val="00436FEE"/>
    <w:rsid w:val="004435A7"/>
    <w:rsid w:val="00456A1F"/>
    <w:rsid w:val="00456E71"/>
    <w:rsid w:val="0045767F"/>
    <w:rsid w:val="00462808"/>
    <w:rsid w:val="00462F0A"/>
    <w:rsid w:val="004636BD"/>
    <w:rsid w:val="00467C0C"/>
    <w:rsid w:val="00475622"/>
    <w:rsid w:val="00476568"/>
    <w:rsid w:val="00476A6A"/>
    <w:rsid w:val="0048381B"/>
    <w:rsid w:val="00485FF8"/>
    <w:rsid w:val="0048693C"/>
    <w:rsid w:val="00490B54"/>
    <w:rsid w:val="004966BD"/>
    <w:rsid w:val="00497B4B"/>
    <w:rsid w:val="004A1426"/>
    <w:rsid w:val="004A1D75"/>
    <w:rsid w:val="004B1BE2"/>
    <w:rsid w:val="004B20F4"/>
    <w:rsid w:val="004B2E2C"/>
    <w:rsid w:val="004B43AD"/>
    <w:rsid w:val="004B4B7D"/>
    <w:rsid w:val="004B79FA"/>
    <w:rsid w:val="004C2413"/>
    <w:rsid w:val="004D244A"/>
    <w:rsid w:val="004D3D41"/>
    <w:rsid w:val="004E10A2"/>
    <w:rsid w:val="004E29AC"/>
    <w:rsid w:val="004E4A80"/>
    <w:rsid w:val="00504896"/>
    <w:rsid w:val="00504B16"/>
    <w:rsid w:val="00512270"/>
    <w:rsid w:val="00513A0D"/>
    <w:rsid w:val="00520426"/>
    <w:rsid w:val="00531C8D"/>
    <w:rsid w:val="00534DE7"/>
    <w:rsid w:val="00534F6B"/>
    <w:rsid w:val="00546903"/>
    <w:rsid w:val="00546BA5"/>
    <w:rsid w:val="00547FAF"/>
    <w:rsid w:val="00555426"/>
    <w:rsid w:val="00565547"/>
    <w:rsid w:val="0056666F"/>
    <w:rsid w:val="00567F86"/>
    <w:rsid w:val="005729EC"/>
    <w:rsid w:val="00575BBC"/>
    <w:rsid w:val="00586245"/>
    <w:rsid w:val="005907C6"/>
    <w:rsid w:val="00595BA7"/>
    <w:rsid w:val="005A1A4F"/>
    <w:rsid w:val="005A28F8"/>
    <w:rsid w:val="005A2CE5"/>
    <w:rsid w:val="005B1369"/>
    <w:rsid w:val="005B76E4"/>
    <w:rsid w:val="005B78C0"/>
    <w:rsid w:val="005C2675"/>
    <w:rsid w:val="005C39AD"/>
    <w:rsid w:val="005C4E1A"/>
    <w:rsid w:val="005E4085"/>
    <w:rsid w:val="005F09A4"/>
    <w:rsid w:val="005F6F3D"/>
    <w:rsid w:val="00603080"/>
    <w:rsid w:val="00607440"/>
    <w:rsid w:val="00610B5B"/>
    <w:rsid w:val="006111BA"/>
    <w:rsid w:val="006156FE"/>
    <w:rsid w:val="0061630C"/>
    <w:rsid w:val="00620BB5"/>
    <w:rsid w:val="00643AA9"/>
    <w:rsid w:val="00651BB6"/>
    <w:rsid w:val="0065394E"/>
    <w:rsid w:val="00653B6F"/>
    <w:rsid w:val="00656949"/>
    <w:rsid w:val="00662EF4"/>
    <w:rsid w:val="00671FF5"/>
    <w:rsid w:val="00672B0F"/>
    <w:rsid w:val="00673D59"/>
    <w:rsid w:val="006818D8"/>
    <w:rsid w:val="00682247"/>
    <w:rsid w:val="00682915"/>
    <w:rsid w:val="006835E9"/>
    <w:rsid w:val="00684CE6"/>
    <w:rsid w:val="006860B0"/>
    <w:rsid w:val="006A52B7"/>
    <w:rsid w:val="006B38D0"/>
    <w:rsid w:val="006B6CC9"/>
    <w:rsid w:val="006C21B5"/>
    <w:rsid w:val="006C46F3"/>
    <w:rsid w:val="006C4DBD"/>
    <w:rsid w:val="006D1A0F"/>
    <w:rsid w:val="006D26B7"/>
    <w:rsid w:val="006D3335"/>
    <w:rsid w:val="006E2D55"/>
    <w:rsid w:val="006E62F3"/>
    <w:rsid w:val="006E6DE1"/>
    <w:rsid w:val="006F17B7"/>
    <w:rsid w:val="006F231F"/>
    <w:rsid w:val="006F2548"/>
    <w:rsid w:val="006F3911"/>
    <w:rsid w:val="006F435A"/>
    <w:rsid w:val="006F6A0D"/>
    <w:rsid w:val="0070064F"/>
    <w:rsid w:val="00702596"/>
    <w:rsid w:val="00704430"/>
    <w:rsid w:val="007100FD"/>
    <w:rsid w:val="0071112E"/>
    <w:rsid w:val="00711697"/>
    <w:rsid w:val="0071339D"/>
    <w:rsid w:val="00716EF0"/>
    <w:rsid w:val="007174C0"/>
    <w:rsid w:val="007329E7"/>
    <w:rsid w:val="00740C5D"/>
    <w:rsid w:val="00740D58"/>
    <w:rsid w:val="007471A5"/>
    <w:rsid w:val="00754015"/>
    <w:rsid w:val="00760494"/>
    <w:rsid w:val="00765629"/>
    <w:rsid w:val="0076796D"/>
    <w:rsid w:val="00776B2C"/>
    <w:rsid w:val="00777141"/>
    <w:rsid w:val="00783FA8"/>
    <w:rsid w:val="00784B98"/>
    <w:rsid w:val="00784C12"/>
    <w:rsid w:val="007851C7"/>
    <w:rsid w:val="00786DC3"/>
    <w:rsid w:val="00787F70"/>
    <w:rsid w:val="00792511"/>
    <w:rsid w:val="007C48C8"/>
    <w:rsid w:val="007C61C3"/>
    <w:rsid w:val="007D03F9"/>
    <w:rsid w:val="007D15F8"/>
    <w:rsid w:val="007D1F6A"/>
    <w:rsid w:val="007D5A8B"/>
    <w:rsid w:val="007E0F75"/>
    <w:rsid w:val="007E30F9"/>
    <w:rsid w:val="007E4889"/>
    <w:rsid w:val="007E6AAD"/>
    <w:rsid w:val="007E71A3"/>
    <w:rsid w:val="007E7CC6"/>
    <w:rsid w:val="007F3B37"/>
    <w:rsid w:val="007F444C"/>
    <w:rsid w:val="007F5096"/>
    <w:rsid w:val="007F6E72"/>
    <w:rsid w:val="008010DF"/>
    <w:rsid w:val="00802E53"/>
    <w:rsid w:val="00804541"/>
    <w:rsid w:val="0080642A"/>
    <w:rsid w:val="00806719"/>
    <w:rsid w:val="0081244A"/>
    <w:rsid w:val="0081492F"/>
    <w:rsid w:val="00816632"/>
    <w:rsid w:val="00817B10"/>
    <w:rsid w:val="00821B51"/>
    <w:rsid w:val="00822095"/>
    <w:rsid w:val="008238AE"/>
    <w:rsid w:val="00825DC4"/>
    <w:rsid w:val="00840B40"/>
    <w:rsid w:val="00845DAB"/>
    <w:rsid w:val="008462F9"/>
    <w:rsid w:val="008474BD"/>
    <w:rsid w:val="00872D28"/>
    <w:rsid w:val="008740FD"/>
    <w:rsid w:val="00875373"/>
    <w:rsid w:val="0088123D"/>
    <w:rsid w:val="0088208C"/>
    <w:rsid w:val="00883435"/>
    <w:rsid w:val="00885728"/>
    <w:rsid w:val="00885C0E"/>
    <w:rsid w:val="00890330"/>
    <w:rsid w:val="0089241F"/>
    <w:rsid w:val="008A1E42"/>
    <w:rsid w:val="008A4338"/>
    <w:rsid w:val="008B06F7"/>
    <w:rsid w:val="008B1FCC"/>
    <w:rsid w:val="008C2975"/>
    <w:rsid w:val="008C2F0C"/>
    <w:rsid w:val="008C3D30"/>
    <w:rsid w:val="008C67BD"/>
    <w:rsid w:val="008D2B45"/>
    <w:rsid w:val="008D4981"/>
    <w:rsid w:val="008D75D7"/>
    <w:rsid w:val="008E2132"/>
    <w:rsid w:val="008E2F74"/>
    <w:rsid w:val="008E4A38"/>
    <w:rsid w:val="008F2B5F"/>
    <w:rsid w:val="008F586C"/>
    <w:rsid w:val="008F63AB"/>
    <w:rsid w:val="0090386C"/>
    <w:rsid w:val="00907489"/>
    <w:rsid w:val="009139EB"/>
    <w:rsid w:val="00916988"/>
    <w:rsid w:val="00916DB9"/>
    <w:rsid w:val="00922885"/>
    <w:rsid w:val="00931DC5"/>
    <w:rsid w:val="00932DFC"/>
    <w:rsid w:val="009347D2"/>
    <w:rsid w:val="00941B2A"/>
    <w:rsid w:val="00942532"/>
    <w:rsid w:val="009443C7"/>
    <w:rsid w:val="009479A1"/>
    <w:rsid w:val="00947EFF"/>
    <w:rsid w:val="009504D6"/>
    <w:rsid w:val="009508AE"/>
    <w:rsid w:val="009518CD"/>
    <w:rsid w:val="009540FD"/>
    <w:rsid w:val="009627EE"/>
    <w:rsid w:val="00963310"/>
    <w:rsid w:val="00963778"/>
    <w:rsid w:val="0096435D"/>
    <w:rsid w:val="0096651B"/>
    <w:rsid w:val="00966917"/>
    <w:rsid w:val="00967292"/>
    <w:rsid w:val="0097021E"/>
    <w:rsid w:val="00973572"/>
    <w:rsid w:val="00977B79"/>
    <w:rsid w:val="00977C3C"/>
    <w:rsid w:val="009804BB"/>
    <w:rsid w:val="00981129"/>
    <w:rsid w:val="00981493"/>
    <w:rsid w:val="00985CF6"/>
    <w:rsid w:val="009933CF"/>
    <w:rsid w:val="009954A2"/>
    <w:rsid w:val="00996D2C"/>
    <w:rsid w:val="009A0641"/>
    <w:rsid w:val="009A2128"/>
    <w:rsid w:val="009A5DAD"/>
    <w:rsid w:val="009A7823"/>
    <w:rsid w:val="009B41E8"/>
    <w:rsid w:val="009C59DA"/>
    <w:rsid w:val="009C73D6"/>
    <w:rsid w:val="009C78F9"/>
    <w:rsid w:val="009D2D1D"/>
    <w:rsid w:val="009E1384"/>
    <w:rsid w:val="009F0E0C"/>
    <w:rsid w:val="009F35C6"/>
    <w:rsid w:val="009F4998"/>
    <w:rsid w:val="00A02604"/>
    <w:rsid w:val="00A02711"/>
    <w:rsid w:val="00A03C78"/>
    <w:rsid w:val="00A0626C"/>
    <w:rsid w:val="00A11E82"/>
    <w:rsid w:val="00A137D9"/>
    <w:rsid w:val="00A14B4E"/>
    <w:rsid w:val="00A16883"/>
    <w:rsid w:val="00A1784D"/>
    <w:rsid w:val="00A21FEC"/>
    <w:rsid w:val="00A22568"/>
    <w:rsid w:val="00A26EDF"/>
    <w:rsid w:val="00A30B0A"/>
    <w:rsid w:val="00A4654D"/>
    <w:rsid w:val="00A53845"/>
    <w:rsid w:val="00A56AC0"/>
    <w:rsid w:val="00A60D75"/>
    <w:rsid w:val="00A669A1"/>
    <w:rsid w:val="00A81F5B"/>
    <w:rsid w:val="00A85B73"/>
    <w:rsid w:val="00A90D56"/>
    <w:rsid w:val="00A91114"/>
    <w:rsid w:val="00A953AB"/>
    <w:rsid w:val="00AA00CE"/>
    <w:rsid w:val="00AA1E28"/>
    <w:rsid w:val="00AA4772"/>
    <w:rsid w:val="00AB246A"/>
    <w:rsid w:val="00AC2995"/>
    <w:rsid w:val="00AC7E07"/>
    <w:rsid w:val="00AC7FDB"/>
    <w:rsid w:val="00AD2515"/>
    <w:rsid w:val="00AE0E8B"/>
    <w:rsid w:val="00AE4D8C"/>
    <w:rsid w:val="00AF026C"/>
    <w:rsid w:val="00AF2501"/>
    <w:rsid w:val="00AF2FED"/>
    <w:rsid w:val="00AF45E8"/>
    <w:rsid w:val="00AF6C46"/>
    <w:rsid w:val="00AF6CD5"/>
    <w:rsid w:val="00B029C6"/>
    <w:rsid w:val="00B06F44"/>
    <w:rsid w:val="00B11747"/>
    <w:rsid w:val="00B13D12"/>
    <w:rsid w:val="00B176E2"/>
    <w:rsid w:val="00B17CA3"/>
    <w:rsid w:val="00B20455"/>
    <w:rsid w:val="00B207BE"/>
    <w:rsid w:val="00B21AD6"/>
    <w:rsid w:val="00B2212F"/>
    <w:rsid w:val="00B376B6"/>
    <w:rsid w:val="00B40701"/>
    <w:rsid w:val="00B45867"/>
    <w:rsid w:val="00B47A95"/>
    <w:rsid w:val="00B51AB1"/>
    <w:rsid w:val="00B52A15"/>
    <w:rsid w:val="00B644AA"/>
    <w:rsid w:val="00B6546F"/>
    <w:rsid w:val="00B66964"/>
    <w:rsid w:val="00B701D8"/>
    <w:rsid w:val="00B76074"/>
    <w:rsid w:val="00B82134"/>
    <w:rsid w:val="00B9238D"/>
    <w:rsid w:val="00B93EF7"/>
    <w:rsid w:val="00BB252B"/>
    <w:rsid w:val="00BB3E98"/>
    <w:rsid w:val="00BC138A"/>
    <w:rsid w:val="00BC336D"/>
    <w:rsid w:val="00BC3902"/>
    <w:rsid w:val="00BC638F"/>
    <w:rsid w:val="00BC6C2C"/>
    <w:rsid w:val="00BD78ED"/>
    <w:rsid w:val="00BE0951"/>
    <w:rsid w:val="00BE37BA"/>
    <w:rsid w:val="00BF0E68"/>
    <w:rsid w:val="00C008CE"/>
    <w:rsid w:val="00C02A1C"/>
    <w:rsid w:val="00C059E6"/>
    <w:rsid w:val="00C1077E"/>
    <w:rsid w:val="00C11B4D"/>
    <w:rsid w:val="00C15AC3"/>
    <w:rsid w:val="00C1797B"/>
    <w:rsid w:val="00C271F8"/>
    <w:rsid w:val="00C31D86"/>
    <w:rsid w:val="00C35614"/>
    <w:rsid w:val="00C40340"/>
    <w:rsid w:val="00C4263D"/>
    <w:rsid w:val="00C44FF3"/>
    <w:rsid w:val="00C4506D"/>
    <w:rsid w:val="00C52540"/>
    <w:rsid w:val="00C525EF"/>
    <w:rsid w:val="00C551F7"/>
    <w:rsid w:val="00C565A8"/>
    <w:rsid w:val="00C60859"/>
    <w:rsid w:val="00C6327B"/>
    <w:rsid w:val="00C63900"/>
    <w:rsid w:val="00C644D9"/>
    <w:rsid w:val="00C75CE8"/>
    <w:rsid w:val="00C76AA6"/>
    <w:rsid w:val="00C77734"/>
    <w:rsid w:val="00C80A2F"/>
    <w:rsid w:val="00C817C2"/>
    <w:rsid w:val="00C97B0D"/>
    <w:rsid w:val="00CA0752"/>
    <w:rsid w:val="00CA1E18"/>
    <w:rsid w:val="00CA3BF2"/>
    <w:rsid w:val="00CA5356"/>
    <w:rsid w:val="00CA5BA2"/>
    <w:rsid w:val="00CC1841"/>
    <w:rsid w:val="00CC4691"/>
    <w:rsid w:val="00CD36E2"/>
    <w:rsid w:val="00CD7664"/>
    <w:rsid w:val="00CE465D"/>
    <w:rsid w:val="00CE483E"/>
    <w:rsid w:val="00CF289E"/>
    <w:rsid w:val="00CF6ECE"/>
    <w:rsid w:val="00D034CB"/>
    <w:rsid w:val="00D03600"/>
    <w:rsid w:val="00D03B90"/>
    <w:rsid w:val="00D054DB"/>
    <w:rsid w:val="00D11CD7"/>
    <w:rsid w:val="00D331C2"/>
    <w:rsid w:val="00D3444E"/>
    <w:rsid w:val="00D3488E"/>
    <w:rsid w:val="00D40462"/>
    <w:rsid w:val="00D43434"/>
    <w:rsid w:val="00D471C9"/>
    <w:rsid w:val="00D4751F"/>
    <w:rsid w:val="00D50702"/>
    <w:rsid w:val="00D50B3C"/>
    <w:rsid w:val="00D53EB7"/>
    <w:rsid w:val="00D547A0"/>
    <w:rsid w:val="00D56ACB"/>
    <w:rsid w:val="00D56F7A"/>
    <w:rsid w:val="00D60F14"/>
    <w:rsid w:val="00D61561"/>
    <w:rsid w:val="00D619C0"/>
    <w:rsid w:val="00D65570"/>
    <w:rsid w:val="00D74AEF"/>
    <w:rsid w:val="00D77C6D"/>
    <w:rsid w:val="00D842FB"/>
    <w:rsid w:val="00D86835"/>
    <w:rsid w:val="00DA07A5"/>
    <w:rsid w:val="00DA12D3"/>
    <w:rsid w:val="00DA1791"/>
    <w:rsid w:val="00DA20BB"/>
    <w:rsid w:val="00DA2541"/>
    <w:rsid w:val="00DA3074"/>
    <w:rsid w:val="00DA354D"/>
    <w:rsid w:val="00DA625E"/>
    <w:rsid w:val="00DB07AB"/>
    <w:rsid w:val="00DB28CE"/>
    <w:rsid w:val="00DB6826"/>
    <w:rsid w:val="00DC18AF"/>
    <w:rsid w:val="00DD4BBB"/>
    <w:rsid w:val="00DE5CAB"/>
    <w:rsid w:val="00DE669D"/>
    <w:rsid w:val="00E0045E"/>
    <w:rsid w:val="00E02F72"/>
    <w:rsid w:val="00E03173"/>
    <w:rsid w:val="00E04825"/>
    <w:rsid w:val="00E11D29"/>
    <w:rsid w:val="00E133B4"/>
    <w:rsid w:val="00E2358F"/>
    <w:rsid w:val="00E27C37"/>
    <w:rsid w:val="00E27C55"/>
    <w:rsid w:val="00E30A3A"/>
    <w:rsid w:val="00E317F8"/>
    <w:rsid w:val="00E35066"/>
    <w:rsid w:val="00E414F8"/>
    <w:rsid w:val="00E42068"/>
    <w:rsid w:val="00E42678"/>
    <w:rsid w:val="00E43989"/>
    <w:rsid w:val="00E44A06"/>
    <w:rsid w:val="00E4608E"/>
    <w:rsid w:val="00E54D42"/>
    <w:rsid w:val="00E552E6"/>
    <w:rsid w:val="00E602B4"/>
    <w:rsid w:val="00E6154C"/>
    <w:rsid w:val="00E63EAD"/>
    <w:rsid w:val="00E71E17"/>
    <w:rsid w:val="00E766DE"/>
    <w:rsid w:val="00E95AC4"/>
    <w:rsid w:val="00EA1D0D"/>
    <w:rsid w:val="00EA28C7"/>
    <w:rsid w:val="00ED6A36"/>
    <w:rsid w:val="00EE1B88"/>
    <w:rsid w:val="00EF3CB9"/>
    <w:rsid w:val="00EF47D9"/>
    <w:rsid w:val="00EF67AA"/>
    <w:rsid w:val="00EF785E"/>
    <w:rsid w:val="00F02C78"/>
    <w:rsid w:val="00F11C39"/>
    <w:rsid w:val="00F14485"/>
    <w:rsid w:val="00F1459E"/>
    <w:rsid w:val="00F30BCD"/>
    <w:rsid w:val="00F36955"/>
    <w:rsid w:val="00F432C1"/>
    <w:rsid w:val="00F43EC1"/>
    <w:rsid w:val="00F6263A"/>
    <w:rsid w:val="00F65BD2"/>
    <w:rsid w:val="00F65CC5"/>
    <w:rsid w:val="00F66004"/>
    <w:rsid w:val="00F76166"/>
    <w:rsid w:val="00F83900"/>
    <w:rsid w:val="00F84AB8"/>
    <w:rsid w:val="00F8754A"/>
    <w:rsid w:val="00FA0593"/>
    <w:rsid w:val="00FA3A6E"/>
    <w:rsid w:val="00FA597D"/>
    <w:rsid w:val="00FA61C7"/>
    <w:rsid w:val="00FB2762"/>
    <w:rsid w:val="00FB3E1A"/>
    <w:rsid w:val="00FB66CB"/>
    <w:rsid w:val="00FC2080"/>
    <w:rsid w:val="00FC3BAE"/>
    <w:rsid w:val="00FC544E"/>
    <w:rsid w:val="00FC6B56"/>
    <w:rsid w:val="00FD2FF8"/>
    <w:rsid w:val="00FD4CB2"/>
    <w:rsid w:val="00FD599E"/>
    <w:rsid w:val="00FD731F"/>
    <w:rsid w:val="00FE3CE5"/>
    <w:rsid w:val="00FF1386"/>
    <w:rsid w:val="00FF2729"/>
    <w:rsid w:val="00FF3407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ACCCECD"/>
  <w15:docId w15:val="{EFC36D15-9969-4692-AB6F-5FD55CA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2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DE5"/>
    <w:pPr>
      <w:ind w:left="720"/>
      <w:contextualSpacing/>
    </w:pPr>
  </w:style>
  <w:style w:type="paragraph" w:customStyle="1" w:styleId="Default">
    <w:name w:val="Default"/>
    <w:rsid w:val="00B65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4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E4E"/>
  </w:style>
  <w:style w:type="paragraph" w:styleId="Footer">
    <w:name w:val="footer"/>
    <w:basedOn w:val="Normal"/>
    <w:link w:val="FooterChar"/>
    <w:uiPriority w:val="99"/>
    <w:unhideWhenUsed/>
    <w:rsid w:val="0024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4E"/>
  </w:style>
  <w:style w:type="paragraph" w:customStyle="1" w:styleId="Standard">
    <w:name w:val="Standard"/>
    <w:rsid w:val="004C2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">
    <w:name w:val="WWNum3"/>
    <w:basedOn w:val="NoList"/>
    <w:rsid w:val="004C2413"/>
    <w:pPr>
      <w:numPr>
        <w:numId w:val="1"/>
      </w:numPr>
    </w:pPr>
  </w:style>
  <w:style w:type="paragraph" w:styleId="NoSpacing">
    <w:name w:val="No Spacing"/>
    <w:uiPriority w:val="1"/>
    <w:qFormat/>
    <w:rsid w:val="007174C0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5A28F8"/>
    <w:pPr>
      <w:widowControl/>
      <w:suppressAutoHyphens w:val="0"/>
      <w:autoSpaceDN/>
      <w:jc w:val="both"/>
      <w:textAlignment w:val="auto"/>
    </w:pPr>
    <w:rPr>
      <w:rFonts w:ascii="Helvetica" w:hAnsi="Helvetica"/>
      <w:b/>
      <w:bCs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5A28F8"/>
    <w:rPr>
      <w:rFonts w:ascii="Helvetica" w:eastAsia="Times New Roman" w:hAnsi="Helvetica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FF138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F1386"/>
    <w:rPr>
      <w:b/>
      <w:bCs/>
    </w:rPr>
  </w:style>
  <w:style w:type="character" w:customStyle="1" w:styleId="apple-converted-space">
    <w:name w:val="apple-converted-space"/>
    <w:basedOn w:val="DefaultParagraphFont"/>
    <w:rsid w:val="00334D6F"/>
  </w:style>
  <w:style w:type="paragraph" w:styleId="PlainText">
    <w:name w:val="Plain Text"/>
    <w:basedOn w:val="Normal"/>
    <w:link w:val="PlainTextChar"/>
    <w:uiPriority w:val="99"/>
    <w:semiHidden/>
    <w:unhideWhenUsed/>
    <w:rsid w:val="008010DF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0DF"/>
    <w:rPr>
      <w:rFonts w:ascii="Calibri" w:hAnsi="Calibri" w:cs="Consolas"/>
      <w:szCs w:val="21"/>
    </w:rPr>
  </w:style>
  <w:style w:type="character" w:customStyle="1" w:styleId="footersiteaddress">
    <w:name w:val="footer_siteaddress"/>
    <w:basedOn w:val="DefaultParagraphFont"/>
    <w:rsid w:val="00D4751F"/>
    <w:rPr>
      <w:rFonts w:ascii="Times New Roman" w:hAnsi="Times New Roman" w:cs="Times New Roman" w:hint="default"/>
    </w:rPr>
  </w:style>
  <w:style w:type="numbering" w:customStyle="1" w:styleId="Ordinances">
    <w:name w:val="Ordinances"/>
    <w:uiPriority w:val="99"/>
    <w:rsid w:val="006C4DB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A84D-57FB-429F-AF6F-855B00D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assisttol</cp:lastModifiedBy>
  <cp:revision>6</cp:revision>
  <cp:lastPrinted>2019-05-22T16:01:00Z</cp:lastPrinted>
  <dcterms:created xsi:type="dcterms:W3CDTF">2019-08-20T15:39:00Z</dcterms:created>
  <dcterms:modified xsi:type="dcterms:W3CDTF">2019-08-27T16:14:00Z</dcterms:modified>
</cp:coreProperties>
</file>